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FADF9F" w14:textId="6C144F71" w:rsidR="00B742D1" w:rsidRPr="00044EDE" w:rsidRDefault="00044EDE" w:rsidP="00B742D1">
      <w:pPr>
        <w:jc w:val="right"/>
        <w:rPr>
          <w:rFonts w:ascii="Palatino Linotype" w:eastAsia="MS PGothic" w:hAnsi="Palatino Linotype"/>
          <w:sz w:val="20"/>
          <w:szCs w:val="28"/>
          <w:lang w:val="pt-PT"/>
        </w:rPr>
      </w:pPr>
      <w:bookmarkStart w:id="0" w:name="_Hlk135148135"/>
      <w:r w:rsidRPr="00044EDE">
        <w:rPr>
          <w:rFonts w:ascii="Palatino Linotype" w:eastAsia="MS PGothic" w:hAnsi="Palatino Linotype"/>
          <w:sz w:val="20"/>
          <w:szCs w:val="28"/>
          <w:lang w:val="pt-PT"/>
        </w:rPr>
        <w:t xml:space="preserve">21 de </w:t>
      </w:r>
      <w:r w:rsidR="00B742D1" w:rsidRPr="00044EDE">
        <w:rPr>
          <w:rFonts w:ascii="Palatino Linotype" w:eastAsia="MS PGothic" w:hAnsi="Palatino Linotype"/>
          <w:sz w:val="20"/>
          <w:szCs w:val="28"/>
          <w:lang w:val="pt-PT"/>
        </w:rPr>
        <w:t>A</w:t>
      </w:r>
      <w:r w:rsidR="00C16395">
        <w:rPr>
          <w:rFonts w:ascii="Palatino Linotype" w:eastAsia="MS PGothic" w:hAnsi="Palatino Linotype"/>
          <w:sz w:val="20"/>
          <w:szCs w:val="28"/>
          <w:lang w:val="pt-PT"/>
        </w:rPr>
        <w:t>b</w:t>
      </w:r>
      <w:r w:rsidR="00B742D1" w:rsidRPr="00044EDE">
        <w:rPr>
          <w:rFonts w:ascii="Palatino Linotype" w:eastAsia="MS PGothic" w:hAnsi="Palatino Linotype"/>
          <w:sz w:val="20"/>
          <w:szCs w:val="28"/>
          <w:lang w:val="pt-PT"/>
        </w:rPr>
        <w:t>ril, 202</w:t>
      </w:r>
      <w:r w:rsidR="0058118C" w:rsidRPr="00044EDE">
        <w:rPr>
          <w:rFonts w:ascii="Palatino Linotype" w:eastAsia="MS PGothic" w:hAnsi="Palatino Linotype"/>
          <w:sz w:val="20"/>
          <w:szCs w:val="28"/>
          <w:lang w:val="pt-PT"/>
        </w:rPr>
        <w:t>5</w:t>
      </w:r>
    </w:p>
    <w:bookmarkEnd w:id="0"/>
    <w:p w14:paraId="148B89A6" w14:textId="77777777" w:rsidR="006A0FF1" w:rsidRPr="00044EDE" w:rsidRDefault="006A0FF1" w:rsidP="006A0FF1">
      <w:pPr>
        <w:pStyle w:val="Sinespaciado"/>
        <w:spacing w:line="280" w:lineRule="exact"/>
        <w:jc w:val="center"/>
        <w:rPr>
          <w:rFonts w:ascii="Palatino Linotype" w:hAnsi="Palatino Linotype"/>
          <w:lang w:val="pt-PT"/>
        </w:rPr>
      </w:pPr>
    </w:p>
    <w:p w14:paraId="482C71BB" w14:textId="6D6FC6D3" w:rsidR="006A0FF1" w:rsidRDefault="00C16395" w:rsidP="00C16395">
      <w:pPr>
        <w:spacing w:line="360" w:lineRule="auto"/>
        <w:jc w:val="center"/>
        <w:rPr>
          <w:rFonts w:ascii="Palatino Linotype" w:eastAsia="MS PGothic" w:hAnsi="Palatino Linotype" w:cstheme="majorHAnsi"/>
          <w:b/>
          <w:color w:val="000000"/>
          <w:kern w:val="0"/>
          <w:sz w:val="28"/>
          <w:szCs w:val="28"/>
          <w:lang w:val="pt-PT"/>
        </w:rPr>
      </w:pPr>
      <w:r>
        <w:rPr>
          <w:rFonts w:ascii="Palatino Linotype" w:eastAsia="MS PGothic" w:hAnsi="Palatino Linotype" w:cstheme="majorHAnsi"/>
          <w:b/>
          <w:color w:val="000000"/>
          <w:kern w:val="0"/>
          <w:sz w:val="28"/>
          <w:szCs w:val="28"/>
          <w:lang w:val="pt-PT"/>
        </w:rPr>
        <w:t>Pela 12.ª vez consecutiva, o</w:t>
      </w:r>
      <w:r w:rsidR="00044EDE" w:rsidRPr="00044EDE">
        <w:rPr>
          <w:rFonts w:ascii="Palatino Linotype" w:eastAsia="MS PGothic" w:hAnsi="Palatino Linotype" w:cstheme="majorHAnsi"/>
          <w:b/>
          <w:color w:val="000000"/>
          <w:kern w:val="0"/>
          <w:sz w:val="28"/>
          <w:szCs w:val="28"/>
          <w:lang w:val="pt-PT"/>
        </w:rPr>
        <w:t xml:space="preserve">bjetivas </w:t>
      </w:r>
      <w:r w:rsidR="00861029" w:rsidRPr="00044EDE">
        <w:rPr>
          <w:rFonts w:ascii="Palatino Linotype" w:eastAsia="MS PGothic" w:hAnsi="Palatino Linotype" w:cstheme="majorHAnsi"/>
          <w:b/>
          <w:color w:val="000000"/>
          <w:kern w:val="0"/>
          <w:sz w:val="28"/>
          <w:szCs w:val="28"/>
          <w:lang w:val="pt-PT"/>
        </w:rPr>
        <w:t xml:space="preserve">TAMRON </w:t>
      </w:r>
      <w:r>
        <w:rPr>
          <w:rFonts w:ascii="Palatino Linotype" w:eastAsia="MS PGothic" w:hAnsi="Palatino Linotype" w:cstheme="majorHAnsi"/>
          <w:b/>
          <w:color w:val="000000"/>
          <w:kern w:val="0"/>
          <w:sz w:val="28"/>
          <w:szCs w:val="28"/>
          <w:lang w:val="pt-PT"/>
        </w:rPr>
        <w:t xml:space="preserve">são premiadas pela </w:t>
      </w:r>
      <w:r w:rsidR="00861029" w:rsidRPr="00044EDE">
        <w:rPr>
          <w:rFonts w:ascii="Palatino Linotype" w:eastAsia="MS PGothic" w:hAnsi="Palatino Linotype" w:cstheme="majorHAnsi"/>
          <w:b/>
          <w:color w:val="000000"/>
          <w:kern w:val="0"/>
          <w:sz w:val="28"/>
          <w:szCs w:val="28"/>
          <w:lang w:val="pt-PT"/>
        </w:rPr>
        <w:t xml:space="preserve">TIPA </w:t>
      </w:r>
    </w:p>
    <w:p w14:paraId="610B27E6" w14:textId="5705D565" w:rsidR="006815BC" w:rsidRPr="00044EDE" w:rsidRDefault="005F3C2F" w:rsidP="00814674">
      <w:pPr>
        <w:pStyle w:val="Textosinformato"/>
        <w:jc w:val="center"/>
        <w:rPr>
          <w:rFonts w:ascii="Palatino Linotype" w:eastAsia="MS PGothic" w:hAnsi="Palatino Linotype"/>
          <w:b/>
          <w:szCs w:val="20"/>
          <w:lang w:val="pt-PT"/>
        </w:rPr>
      </w:pPr>
      <w:r w:rsidRPr="00044EDE">
        <w:rPr>
          <w:rFonts w:ascii="MS PGothic" w:eastAsia="MS PGothic" w:hAnsi="MS PGothic" w:cs="Arial"/>
          <w:noProof/>
          <w:color w:val="808080"/>
          <w:lang w:val="pt-PT"/>
        </w:rPr>
        <w:drawing>
          <wp:anchor distT="0" distB="0" distL="114300" distR="114300" simplePos="0" relativeHeight="251676672" behindDoc="0" locked="0" layoutInCell="1" allowOverlap="1" wp14:anchorId="0800E41F" wp14:editId="67449BB6">
            <wp:simplePos x="0" y="0"/>
            <wp:positionH relativeFrom="margin">
              <wp:align>center</wp:align>
            </wp:positionH>
            <wp:positionV relativeFrom="paragraph">
              <wp:posOffset>167901</wp:posOffset>
            </wp:positionV>
            <wp:extent cx="1594485" cy="1594485"/>
            <wp:effectExtent l="0" t="0" r="0" b="0"/>
            <wp:wrapSquare wrapText="bothSides"/>
            <wp:docPr id="1269669255" name="図 5" descr="ロゴ&#10;&#10;AI によって生成されたコンテンツは間違っている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669255" name="図 5" descr="ロゴ&#10;&#10;AI によって生成されたコンテンツは間違っている可能性があります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594485" cy="159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7A05D6" w14:textId="1F517A3C" w:rsidR="00DD65F4" w:rsidRPr="00044EDE" w:rsidRDefault="00DD65F4" w:rsidP="005C4E61">
      <w:pPr>
        <w:pStyle w:val="Textosinformato"/>
        <w:rPr>
          <w:rFonts w:ascii="Palatino Linotype" w:eastAsia="MS PGothic" w:hAnsi="Palatino Linotype"/>
          <w:noProof/>
          <w:szCs w:val="20"/>
          <w:lang w:val="pt-PT"/>
        </w:rPr>
      </w:pPr>
    </w:p>
    <w:p w14:paraId="7E5CAD22" w14:textId="77777777" w:rsidR="005C4E61" w:rsidRPr="00044EDE" w:rsidRDefault="005C4E61" w:rsidP="005C4E61">
      <w:pPr>
        <w:pStyle w:val="Textosinformato"/>
        <w:rPr>
          <w:rFonts w:ascii="Palatino Linotype" w:eastAsia="MS PGothic" w:hAnsi="Palatino Linotype"/>
          <w:noProof/>
          <w:szCs w:val="20"/>
          <w:lang w:val="pt-PT"/>
        </w:rPr>
      </w:pPr>
    </w:p>
    <w:p w14:paraId="65D874A5" w14:textId="06C38B68" w:rsidR="00F13486" w:rsidRPr="00044EDE" w:rsidRDefault="00F13486" w:rsidP="005C4E61">
      <w:pPr>
        <w:pStyle w:val="Textosinformato"/>
        <w:rPr>
          <w:rFonts w:ascii="Palatino Linotype" w:eastAsia="MS PGothic" w:hAnsi="Palatino Linotype"/>
          <w:b/>
          <w:lang w:val="pt-PT"/>
        </w:rPr>
      </w:pPr>
    </w:p>
    <w:p w14:paraId="6474E709" w14:textId="77777777" w:rsidR="005178F2" w:rsidRPr="00044EDE" w:rsidRDefault="005178F2" w:rsidP="005C4E61">
      <w:pPr>
        <w:pStyle w:val="Textosinformato"/>
        <w:rPr>
          <w:rFonts w:ascii="Palatino Linotype" w:eastAsia="MS PGothic" w:hAnsi="Palatino Linotype"/>
          <w:b/>
          <w:lang w:val="pt-PT"/>
        </w:rPr>
      </w:pPr>
    </w:p>
    <w:p w14:paraId="2807659E" w14:textId="77777777" w:rsidR="005178F2" w:rsidRPr="00044EDE" w:rsidRDefault="005178F2" w:rsidP="005C4E61">
      <w:pPr>
        <w:pStyle w:val="Textosinformato"/>
        <w:rPr>
          <w:rFonts w:ascii="Palatino Linotype" w:eastAsia="MS PGothic" w:hAnsi="Palatino Linotype"/>
          <w:b/>
          <w:lang w:val="pt-PT"/>
        </w:rPr>
      </w:pPr>
    </w:p>
    <w:p w14:paraId="1507461F" w14:textId="22954255" w:rsidR="00B41FC0" w:rsidRPr="00044EDE" w:rsidRDefault="00B41FC0" w:rsidP="00223C44">
      <w:pPr>
        <w:rPr>
          <w:rFonts w:ascii="Palatino Linotype" w:eastAsia="MS PGothic" w:hAnsi="Palatino Linotype"/>
          <w:b/>
          <w:lang w:val="pt-PT"/>
        </w:rPr>
      </w:pPr>
    </w:p>
    <w:p w14:paraId="0ABA03BD" w14:textId="718A2D0A" w:rsidR="00F13486" w:rsidRPr="00044EDE" w:rsidRDefault="008C08E1" w:rsidP="00223C44">
      <w:pPr>
        <w:rPr>
          <w:rFonts w:ascii="Palatino Linotype" w:eastAsia="MS PGothic" w:hAnsi="Palatino Linotype"/>
          <w:b/>
          <w:lang w:val="pt-PT"/>
        </w:rPr>
      </w:pPr>
      <w:r w:rsidRPr="00044EDE">
        <w:rPr>
          <w:rFonts w:ascii="MS PGothic" w:eastAsia="MS PGothic" w:hAnsi="MS PGothic"/>
          <w:noProof/>
          <w:szCs w:val="20"/>
          <w:lang w:val="pt-PT"/>
        </w:rPr>
        <w:drawing>
          <wp:anchor distT="0" distB="0" distL="114300" distR="114300" simplePos="0" relativeHeight="251674624" behindDoc="0" locked="0" layoutInCell="1" allowOverlap="1" wp14:anchorId="22DD3922" wp14:editId="799C99D9">
            <wp:simplePos x="0" y="0"/>
            <wp:positionH relativeFrom="column">
              <wp:posOffset>3421380</wp:posOffset>
            </wp:positionH>
            <wp:positionV relativeFrom="paragraph">
              <wp:posOffset>48260</wp:posOffset>
            </wp:positionV>
            <wp:extent cx="2149475" cy="1147445"/>
            <wp:effectExtent l="0" t="0" r="3175" b="0"/>
            <wp:wrapSquare wrapText="bothSides"/>
            <wp:docPr id="1902705096" name="図 1" descr="カメラのレンズの白黒写真&#10;&#10;AI によって生成されたコンテンツは間違っている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705096" name="図 1" descr="カメラのレンズの白黒写真&#10;&#10;AI によって生成されたコンテンツは間違っている可能性があります。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9475" cy="1147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13B7" w:rsidRPr="00044EDE">
        <w:rPr>
          <w:rFonts w:ascii="MS PGothic" w:eastAsia="MS PGothic" w:hAnsi="MS PGothic"/>
          <w:noProof/>
          <w:szCs w:val="20"/>
          <w:lang w:val="pt-PT"/>
        </w:rPr>
        <w:drawing>
          <wp:anchor distT="0" distB="0" distL="114300" distR="114300" simplePos="0" relativeHeight="251672576" behindDoc="0" locked="0" layoutInCell="1" allowOverlap="1" wp14:anchorId="4052962A" wp14:editId="7A673239">
            <wp:simplePos x="0" y="0"/>
            <wp:positionH relativeFrom="column">
              <wp:posOffset>425450</wp:posOffset>
            </wp:positionH>
            <wp:positionV relativeFrom="paragraph">
              <wp:posOffset>83185</wp:posOffset>
            </wp:positionV>
            <wp:extent cx="2252980" cy="1072515"/>
            <wp:effectExtent l="0" t="0" r="0" b="0"/>
            <wp:wrapSquare wrapText="bothSides"/>
            <wp:docPr id="733990899" name="図 1" descr="電子機器の内部&#10;&#10;AI によって生成されたコンテンツは間違っている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990899" name="図 1" descr="電子機器の内部&#10;&#10;AI によって生成されたコンテンツは間違っている可能性があります。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2980" cy="1072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837410" w14:textId="6120A90A" w:rsidR="00B66F7B" w:rsidRPr="00044EDE" w:rsidRDefault="00B66F7B" w:rsidP="00223C44">
      <w:pPr>
        <w:rPr>
          <w:rFonts w:ascii="Palatino Linotype" w:eastAsia="MS PGothic" w:hAnsi="Palatino Linotype"/>
          <w:b/>
          <w:lang w:val="pt-PT"/>
        </w:rPr>
      </w:pPr>
    </w:p>
    <w:p w14:paraId="5E7ED9B6" w14:textId="37D31C79" w:rsidR="00DD65F4" w:rsidRPr="00044EDE" w:rsidRDefault="00DD65F4" w:rsidP="00223C44">
      <w:pPr>
        <w:rPr>
          <w:rFonts w:ascii="Palatino Linotype" w:eastAsia="MS PGothic" w:hAnsi="Palatino Linotype"/>
          <w:b/>
          <w:lang w:val="pt-PT"/>
        </w:rPr>
      </w:pPr>
    </w:p>
    <w:p w14:paraId="56ADBD09" w14:textId="7D900883" w:rsidR="00B41FC0" w:rsidRPr="00044EDE" w:rsidRDefault="00B41FC0" w:rsidP="00223C44">
      <w:pPr>
        <w:rPr>
          <w:rFonts w:ascii="Palatino Linotype" w:eastAsia="MS PGothic" w:hAnsi="Palatino Linotype"/>
          <w:b/>
          <w:lang w:val="pt-PT"/>
        </w:rPr>
      </w:pPr>
    </w:p>
    <w:p w14:paraId="6F6EBB39" w14:textId="77777777" w:rsidR="005C4E61" w:rsidRPr="00044EDE" w:rsidRDefault="005C4E61" w:rsidP="00223C44">
      <w:pPr>
        <w:rPr>
          <w:rFonts w:ascii="Palatino Linotype" w:eastAsia="MS PGothic" w:hAnsi="Palatino Linotype"/>
          <w:b/>
          <w:lang w:val="pt-PT"/>
        </w:rPr>
      </w:pPr>
    </w:p>
    <w:p w14:paraId="4E38F1D6" w14:textId="0044EE18" w:rsidR="00DD65F4" w:rsidRPr="00044EDE" w:rsidRDefault="00152E2B" w:rsidP="00223C44">
      <w:pPr>
        <w:rPr>
          <w:rFonts w:ascii="Palatino Linotype" w:eastAsia="MS PGothic" w:hAnsi="Palatino Linotype"/>
          <w:b/>
          <w:lang w:val="pt-PT"/>
        </w:rPr>
      </w:pPr>
      <w:r w:rsidRPr="00044EDE">
        <w:rPr>
          <w:rFonts w:ascii="MS PGothic" w:eastAsia="MS PGothic" w:hAnsi="MS PGothic" w:cs="MS PGothic"/>
          <w:noProof/>
          <w:kern w:val="0"/>
          <w:lang w:val="pt-P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0658E0D" wp14:editId="08B9457A">
                <wp:simplePos x="0" y="0"/>
                <wp:positionH relativeFrom="column">
                  <wp:posOffset>3103880</wp:posOffset>
                </wp:positionH>
                <wp:positionV relativeFrom="paragraph">
                  <wp:posOffset>27940</wp:posOffset>
                </wp:positionV>
                <wp:extent cx="2918460" cy="495300"/>
                <wp:effectExtent l="0" t="0" r="1524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8136C9" w14:textId="77777777" w:rsidR="00CE2C8D" w:rsidRDefault="00CE2C8D" w:rsidP="00CE2C8D">
                            <w:pPr>
                              <w:jc w:val="center"/>
                              <w:rPr>
                                <w:rFonts w:ascii="Palatino Linotype" w:eastAsia="MS PGothic" w:hAnsi="Palatino Linotype" w:cs="Arial"/>
                                <w:sz w:val="19"/>
                                <w:szCs w:val="19"/>
                              </w:rPr>
                            </w:pPr>
                            <w:r w:rsidRPr="0078719E">
                              <w:rPr>
                                <w:rFonts w:ascii="Palatino Linotype" w:eastAsia="MS PGothic" w:hAnsi="Palatino Linotype" w:cs="Arial"/>
                                <w:sz w:val="19"/>
                                <w:szCs w:val="19"/>
                              </w:rPr>
                              <w:t xml:space="preserve">BEST MACRO LENS </w:t>
                            </w:r>
                          </w:p>
                          <w:p w14:paraId="121F9E21" w14:textId="77777777" w:rsidR="00CE2C8D" w:rsidRPr="00DD65F4" w:rsidRDefault="00CE2C8D" w:rsidP="00CE2C8D">
                            <w:pPr>
                              <w:jc w:val="center"/>
                              <w:rPr>
                                <w:rFonts w:eastAsia="MS PGothic"/>
                                <w:sz w:val="19"/>
                                <w:szCs w:val="19"/>
                              </w:rPr>
                            </w:pPr>
                            <w:r w:rsidRPr="0078719E">
                              <w:rPr>
                                <w:rFonts w:ascii="Palatino Linotype" w:eastAsia="MS PGothic" w:hAnsi="Palatino Linotype" w:cs="Arial"/>
                                <w:sz w:val="19"/>
                                <w:szCs w:val="19"/>
                              </w:rPr>
                              <w:t>90mm F/2.8 Di III MACRO VXD (Model F072)</w:t>
                            </w:r>
                          </w:p>
                          <w:p w14:paraId="07F6B89C" w14:textId="490BBDE8" w:rsidR="00F13486" w:rsidRPr="00CE2C8D" w:rsidRDefault="00F13486" w:rsidP="00A24189">
                            <w:pPr>
                              <w:jc w:val="center"/>
                              <w:rPr>
                                <w:rFonts w:eastAsia="MS PGothic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658E0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26" type="#_x0000_t202" style="position:absolute;margin-left:244.4pt;margin-top:2.2pt;width:229.8pt;height:3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" filled="f" stroked="f" strokeweight=".5pt">
                <v:textbox inset="0,0,0,0">
                  <w:txbxContent>
                    <w:p w14:paraId="628136C9" w14:textId="77777777" w:rsidR="00CE2C8D" w:rsidRDefault="00CE2C8D" w:rsidP="00CE2C8D">
                      <w:pPr>
                        <w:jc w:val="center"/>
                        <w:rPr>
                          <w:rFonts w:ascii="Palatino Linotype" w:eastAsia="MS PGothic" w:hAnsi="Palatino Linotype" w:cs="Arial"/>
                          <w:sz w:val="19"/>
                          <w:szCs w:val="19"/>
                        </w:rPr>
                      </w:pPr>
                      <w:r w:rsidRPr="0078719E">
                        <w:rPr>
                          <w:rFonts w:ascii="Palatino Linotype" w:eastAsia="MS PGothic" w:hAnsi="Palatino Linotype" w:cs="Arial"/>
                          <w:sz w:val="19"/>
                          <w:szCs w:val="19"/>
                        </w:rPr>
                        <w:t xml:space="preserve">BEST MACRO LENS </w:t>
                      </w:r>
                    </w:p>
                    <w:p w14:paraId="121F9E21" w14:textId="77777777" w:rsidR="00CE2C8D" w:rsidRPr="00DD65F4" w:rsidRDefault="00CE2C8D" w:rsidP="00CE2C8D">
                      <w:pPr>
                        <w:jc w:val="center"/>
                        <w:rPr>
                          <w:rFonts w:eastAsia="MS PGothic"/>
                          <w:sz w:val="19"/>
                          <w:szCs w:val="19"/>
                        </w:rPr>
                      </w:pPr>
                      <w:r w:rsidRPr="0078719E">
                        <w:rPr>
                          <w:rFonts w:ascii="Palatino Linotype" w:eastAsia="MS PGothic" w:hAnsi="Palatino Linotype" w:cs="Arial"/>
                          <w:sz w:val="19"/>
                          <w:szCs w:val="19"/>
                        </w:rPr>
                        <w:t>90mm F/2.8 Di III MACRO VXD (Model F072)</w:t>
                      </w:r>
                    </w:p>
                    <w:p w14:paraId="07F6B89C" w14:textId="490BBDE8" w:rsidR="00F13486" w:rsidRPr="00CE2C8D" w:rsidRDefault="00F13486" w:rsidP="00A24189">
                      <w:pPr>
                        <w:jc w:val="center"/>
                        <w:rPr>
                          <w:rFonts w:eastAsia="MS PGothic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16591" w:rsidRPr="00044EDE">
        <w:rPr>
          <w:rFonts w:ascii="MS PGothic" w:eastAsia="MS PGothic" w:hAnsi="MS PGothic" w:cs="MS PGothic"/>
          <w:noProof/>
          <w:kern w:val="0"/>
          <w:lang w:val="pt-PT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2F1870C" wp14:editId="6CB249C2">
                <wp:simplePos x="0" y="0"/>
                <wp:positionH relativeFrom="margin">
                  <wp:posOffset>-16399</wp:posOffset>
                </wp:positionH>
                <wp:positionV relativeFrom="paragraph">
                  <wp:posOffset>50662</wp:posOffset>
                </wp:positionV>
                <wp:extent cx="3228975" cy="495300"/>
                <wp:effectExtent l="0" t="0" r="9525" b="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897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C96867" w14:textId="77777777" w:rsidR="0040565D" w:rsidRPr="0040565D" w:rsidRDefault="0040565D" w:rsidP="0040565D">
                            <w:pPr>
                              <w:jc w:val="center"/>
                              <w:rPr>
                                <w:rFonts w:ascii="Palatino Linotype" w:eastAsia="MS PGothic" w:hAnsi="Palatino Linotype" w:cs="Arial"/>
                                <w:sz w:val="20"/>
                                <w:szCs w:val="20"/>
                              </w:rPr>
                            </w:pPr>
                            <w:r w:rsidRPr="0040565D">
                              <w:rPr>
                                <w:rFonts w:ascii="Palatino Linotype" w:eastAsia="MS PGothic" w:hAnsi="Palatino Linotype" w:cs="Arial"/>
                                <w:sz w:val="20"/>
                                <w:szCs w:val="20"/>
                              </w:rPr>
                              <w:t xml:space="preserve">BEST SUPERZOOM LENS </w:t>
                            </w:r>
                          </w:p>
                          <w:p w14:paraId="375B4C0D" w14:textId="11B72DE2" w:rsidR="00F13486" w:rsidRPr="00A24189" w:rsidRDefault="0040565D" w:rsidP="0040565D">
                            <w:pPr>
                              <w:jc w:val="center"/>
                              <w:rPr>
                                <w:rFonts w:eastAsia="MS PGothic"/>
                                <w:sz w:val="20"/>
                                <w:szCs w:val="20"/>
                              </w:rPr>
                            </w:pPr>
                            <w:r w:rsidRPr="0040565D">
                              <w:rPr>
                                <w:rFonts w:ascii="Palatino Linotype" w:eastAsia="MS PGothic" w:hAnsi="Palatino Linotype" w:cs="Arial"/>
                                <w:sz w:val="20"/>
                                <w:szCs w:val="20"/>
                              </w:rPr>
                              <w:t>50-300mm F/4.5-6.3 Di III VC VXD (Model A069)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1870C" id="テキスト ボックス 9" o:spid="_x0000_s1027" type="#_x0000_t202" style="position:absolute;margin-left:-1.3pt;margin-top:4pt;width:254.25pt;height:39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" filled="f" stroked="f" strokeweight=".5pt">
                <v:textbox inset="0,0,0,0">
                  <w:txbxContent>
                    <w:p w14:paraId="68C96867" w14:textId="77777777" w:rsidR="0040565D" w:rsidRPr="0040565D" w:rsidRDefault="0040565D" w:rsidP="0040565D">
                      <w:pPr>
                        <w:jc w:val="center"/>
                        <w:rPr>
                          <w:rFonts w:ascii="Palatino Linotype" w:eastAsia="MS PGothic" w:hAnsi="Palatino Linotype" w:cs="Arial"/>
                          <w:sz w:val="20"/>
                          <w:szCs w:val="20"/>
                        </w:rPr>
                      </w:pPr>
                      <w:r w:rsidRPr="0040565D">
                        <w:rPr>
                          <w:rFonts w:ascii="Palatino Linotype" w:eastAsia="MS PGothic" w:hAnsi="Palatino Linotype" w:cs="Arial"/>
                          <w:sz w:val="20"/>
                          <w:szCs w:val="20"/>
                        </w:rPr>
                        <w:t xml:space="preserve">BEST SUPERZOOM LENS </w:t>
                      </w:r>
                    </w:p>
                    <w:p w14:paraId="375B4C0D" w14:textId="11B72DE2" w:rsidR="00F13486" w:rsidRPr="00A24189" w:rsidRDefault="0040565D" w:rsidP="0040565D">
                      <w:pPr>
                        <w:jc w:val="center"/>
                        <w:rPr>
                          <w:rFonts w:eastAsia="MS PGothic"/>
                          <w:sz w:val="20"/>
                          <w:szCs w:val="20"/>
                        </w:rPr>
                      </w:pPr>
                      <w:r w:rsidRPr="0040565D">
                        <w:rPr>
                          <w:rFonts w:ascii="Palatino Linotype" w:eastAsia="MS PGothic" w:hAnsi="Palatino Linotype" w:cs="Arial"/>
                          <w:sz w:val="20"/>
                          <w:szCs w:val="20"/>
                        </w:rPr>
                        <w:t>50-300mm F/4.5-6.3 Di III VC VXD (Model A069)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A90EB6F" w14:textId="77777777" w:rsidR="00DD65F4" w:rsidRPr="00044EDE" w:rsidRDefault="00DD65F4" w:rsidP="00223C44">
      <w:pPr>
        <w:rPr>
          <w:rFonts w:ascii="Palatino Linotype" w:eastAsia="MS PGothic" w:hAnsi="Palatino Linotype"/>
          <w:b/>
          <w:lang w:val="pt-PT"/>
        </w:rPr>
      </w:pPr>
    </w:p>
    <w:p w14:paraId="156A2DF0" w14:textId="77777777" w:rsidR="00C63EB0" w:rsidRPr="00044EDE" w:rsidRDefault="00C63EB0" w:rsidP="00DD65F4">
      <w:pPr>
        <w:rPr>
          <w:rFonts w:asciiTheme="majorHAnsi" w:eastAsia="MS PGothic" w:hAnsiTheme="majorHAnsi" w:cstheme="majorHAnsi"/>
          <w:b/>
          <w:sz w:val="22"/>
          <w:lang w:val="pt-PT"/>
        </w:rPr>
      </w:pPr>
    </w:p>
    <w:p w14:paraId="2CD33A49" w14:textId="77777777" w:rsidR="009B5C1F" w:rsidRPr="00044EDE" w:rsidRDefault="009B5C1F" w:rsidP="009B5C1F">
      <w:pPr>
        <w:pStyle w:val="Textosinformato"/>
        <w:rPr>
          <w:rFonts w:ascii="Palatino Linotype" w:eastAsia="MS PGothic" w:hAnsi="Palatino Linotype" w:cs="Arial"/>
          <w:szCs w:val="20"/>
          <w:lang w:val="pt-PT"/>
        </w:rPr>
      </w:pPr>
      <w:r w:rsidRPr="00044EDE">
        <w:rPr>
          <w:rFonts w:ascii="Palatino Linotype" w:eastAsia="MS PGothic" w:hAnsi="Palatino Linotype" w:cs="Arial"/>
          <w:b/>
          <w:bCs/>
          <w:szCs w:val="20"/>
          <w:lang w:val="pt-PT"/>
        </w:rPr>
        <w:t>Lisboa, 21 de abril, 2025</w:t>
      </w:r>
      <w:r w:rsidRPr="00044EDE">
        <w:rPr>
          <w:rFonts w:ascii="Palatino Linotype" w:eastAsia="Yu Gothic" w:hAnsi="Palatino Linotype"/>
          <w:szCs w:val="20"/>
          <w:lang w:val="pt-PT"/>
        </w:rPr>
        <w:t xml:space="preserve"> – </w:t>
      </w:r>
      <w:r w:rsidRPr="009972FF">
        <w:rPr>
          <w:rFonts w:ascii="Palatino Linotype" w:eastAsia="Yu Gothic" w:hAnsi="Palatino Linotype"/>
          <w:bCs/>
          <w:szCs w:val="20"/>
          <w:lang w:val="pt-PT"/>
        </w:rPr>
        <w:t>A Tamron Co., Ltd. (Presidente e Diretor Executivo: Shogo Sakuraba; Sede: Saitama City, Japão; "TAMRON"), fabricante líder de produtos óticos para diversas aplicações</w:t>
      </w:r>
      <w:r>
        <w:rPr>
          <w:rFonts w:ascii="Palatino Linotype" w:eastAsia="Yu Gothic" w:hAnsi="Palatino Linotype"/>
          <w:szCs w:val="20"/>
          <w:lang w:val="pt-PT"/>
        </w:rPr>
        <w:t xml:space="preserve">, acaba de anunciar que duas das suas objetivas foram galardoadas na edição 2025 dos </w:t>
      </w:r>
      <w:r w:rsidRPr="00044EDE">
        <w:rPr>
          <w:rFonts w:ascii="Palatino Linotype" w:eastAsia="MS PGothic" w:hAnsi="Palatino Linotype" w:cs="Arial"/>
          <w:szCs w:val="20"/>
          <w:lang w:val="pt-PT"/>
        </w:rPr>
        <w:t>Technical Image Press Association (TIPA)</w:t>
      </w:r>
      <w:r>
        <w:rPr>
          <w:rFonts w:ascii="Palatino Linotype" w:eastAsia="MS PGothic" w:hAnsi="Palatino Linotype" w:cs="Arial"/>
          <w:szCs w:val="20"/>
          <w:lang w:val="pt-PT"/>
        </w:rPr>
        <w:t xml:space="preserve">. As objetivas são a </w:t>
      </w:r>
      <w:r w:rsidRPr="00044EDE">
        <w:rPr>
          <w:rFonts w:ascii="Palatino Linotype" w:eastAsia="MS PGothic" w:hAnsi="Palatino Linotype" w:cs="Arial"/>
          <w:szCs w:val="20"/>
          <w:lang w:val="pt-PT"/>
        </w:rPr>
        <w:t>50-300mm F/4.5-6.3 Di III VC VXD (Model A069)</w:t>
      </w:r>
      <w:r>
        <w:rPr>
          <w:rFonts w:ascii="Palatino Linotype" w:eastAsia="MS PGothic" w:hAnsi="Palatino Linotype" w:cs="Arial"/>
          <w:szCs w:val="20"/>
          <w:lang w:val="pt-PT"/>
        </w:rPr>
        <w:t xml:space="preserve">, que ganhou o prémio </w:t>
      </w:r>
      <w:r w:rsidRPr="00044EDE">
        <w:rPr>
          <w:rFonts w:ascii="Palatino Linotype" w:eastAsia="MS PGothic" w:hAnsi="Palatino Linotype" w:cs="Arial"/>
          <w:szCs w:val="20"/>
          <w:lang w:val="pt-PT"/>
        </w:rPr>
        <w:t>"BEST SUPERZOOM LENS"</w:t>
      </w:r>
      <w:r>
        <w:rPr>
          <w:rFonts w:ascii="Palatino Linotype" w:eastAsia="MS PGothic" w:hAnsi="Palatino Linotype" w:cs="Arial"/>
          <w:szCs w:val="20"/>
          <w:lang w:val="pt-PT"/>
        </w:rPr>
        <w:t xml:space="preserve">, e a </w:t>
      </w:r>
      <w:r w:rsidRPr="00044EDE">
        <w:rPr>
          <w:rFonts w:ascii="Palatino Linotype" w:eastAsia="MS PGothic" w:hAnsi="Palatino Linotype" w:cs="Arial"/>
          <w:szCs w:val="20"/>
          <w:lang w:val="pt-PT"/>
        </w:rPr>
        <w:t>90mm F/2.8 Di III MACRO VXD (Model F072)</w:t>
      </w:r>
      <w:r>
        <w:rPr>
          <w:rFonts w:ascii="Palatino Linotype" w:eastAsia="MS PGothic" w:hAnsi="Palatino Linotype" w:cs="Arial"/>
          <w:szCs w:val="20"/>
          <w:lang w:val="pt-PT"/>
        </w:rPr>
        <w:t xml:space="preserve">, que ganhou o prémio de </w:t>
      </w:r>
      <w:r w:rsidRPr="00044EDE">
        <w:rPr>
          <w:rFonts w:ascii="Palatino Linotype" w:eastAsia="MS PGothic" w:hAnsi="Palatino Linotype" w:cs="Arial"/>
          <w:szCs w:val="20"/>
          <w:lang w:val="pt-PT"/>
        </w:rPr>
        <w:t xml:space="preserve">"BEST MACRO LENS". </w:t>
      </w:r>
      <w:r>
        <w:rPr>
          <w:rFonts w:ascii="Palatino Linotype" w:eastAsia="MS PGothic" w:hAnsi="Palatino Linotype" w:cs="Arial"/>
          <w:szCs w:val="20"/>
          <w:lang w:val="pt-PT"/>
        </w:rPr>
        <w:t xml:space="preserve">Esta é a 12.ª vez consecutiva que a </w:t>
      </w:r>
      <w:r w:rsidRPr="00044EDE">
        <w:rPr>
          <w:rFonts w:ascii="Palatino Linotype" w:eastAsia="MS PGothic" w:hAnsi="Palatino Linotype" w:cs="Arial"/>
          <w:szCs w:val="20"/>
          <w:lang w:val="pt-PT"/>
        </w:rPr>
        <w:t xml:space="preserve">TAMRON </w:t>
      </w:r>
      <w:r>
        <w:rPr>
          <w:rFonts w:ascii="Palatino Linotype" w:eastAsia="MS PGothic" w:hAnsi="Palatino Linotype" w:cs="Arial"/>
          <w:szCs w:val="20"/>
          <w:lang w:val="pt-PT"/>
        </w:rPr>
        <w:t xml:space="preserve">é premiada nos </w:t>
      </w:r>
      <w:r w:rsidRPr="00044EDE">
        <w:rPr>
          <w:rFonts w:ascii="Palatino Linotype" w:eastAsia="MS PGothic" w:hAnsi="Palatino Linotype" w:cs="Arial"/>
          <w:szCs w:val="20"/>
          <w:lang w:val="pt-PT"/>
        </w:rPr>
        <w:t>TIPA Awards.</w:t>
      </w:r>
    </w:p>
    <w:p w14:paraId="5529746F" w14:textId="77777777" w:rsidR="005C4E61" w:rsidRPr="00044EDE" w:rsidRDefault="005C4E61" w:rsidP="00DD65F4">
      <w:pPr>
        <w:rPr>
          <w:rFonts w:asciiTheme="majorHAnsi" w:eastAsia="MS PGothic" w:hAnsiTheme="majorHAnsi" w:cstheme="majorHAnsi"/>
          <w:b/>
          <w:sz w:val="22"/>
          <w:lang w:val="pt-PT"/>
        </w:rPr>
      </w:pPr>
    </w:p>
    <w:p w14:paraId="2AE77B2E" w14:textId="0DE878B8" w:rsidR="00D30CCE" w:rsidRPr="00044EDE" w:rsidRDefault="00604536" w:rsidP="00C812FE">
      <w:pPr>
        <w:rPr>
          <w:rFonts w:ascii="Palatino Linotype" w:eastAsia="MS PGothic" w:hAnsi="Palatino Linotype" w:cstheme="majorHAnsi"/>
          <w:b/>
          <w:szCs w:val="28"/>
          <w:lang w:val="pt-PT"/>
        </w:rPr>
      </w:pPr>
      <w:r w:rsidRPr="00604536">
        <w:rPr>
          <w:rFonts w:ascii="Palatino Linotype" w:eastAsia="MS PGothic" w:hAnsi="Palatino Linotype" w:cstheme="majorHAnsi"/>
          <w:b/>
          <w:bCs/>
          <w:szCs w:val="28"/>
          <w:lang w:val="pt-PT"/>
        </w:rPr>
        <w:t>Excerto da Citação do Júri do</w:t>
      </w:r>
      <w:r>
        <w:rPr>
          <w:rFonts w:ascii="Palatino Linotype" w:eastAsia="MS PGothic" w:hAnsi="Palatino Linotype" w:cstheme="majorHAnsi"/>
          <w:b/>
          <w:bCs/>
          <w:szCs w:val="28"/>
          <w:lang w:val="pt-PT"/>
        </w:rPr>
        <w:t>s</w:t>
      </w:r>
      <w:r w:rsidRPr="00604536">
        <w:rPr>
          <w:rFonts w:ascii="Palatino Linotype" w:eastAsia="MS PGothic" w:hAnsi="Palatino Linotype" w:cstheme="majorHAnsi"/>
          <w:b/>
          <w:bCs/>
          <w:szCs w:val="28"/>
          <w:lang w:val="pt-PT"/>
        </w:rPr>
        <w:t xml:space="preserve"> Prémio</w:t>
      </w:r>
      <w:r>
        <w:rPr>
          <w:rFonts w:ascii="Palatino Linotype" w:eastAsia="MS PGothic" w:hAnsi="Palatino Linotype" w:cstheme="majorHAnsi"/>
          <w:b/>
          <w:bCs/>
          <w:szCs w:val="28"/>
          <w:lang w:val="pt-PT"/>
        </w:rPr>
        <w:t>s</w:t>
      </w:r>
      <w:r w:rsidRPr="00604536">
        <w:rPr>
          <w:rFonts w:ascii="Palatino Linotype" w:eastAsia="MS PGothic" w:hAnsi="Palatino Linotype" w:cstheme="majorHAnsi"/>
          <w:b/>
          <w:bCs/>
          <w:szCs w:val="28"/>
          <w:lang w:val="pt-PT"/>
        </w:rPr>
        <w:t xml:space="preserve"> TIPA</w:t>
      </w:r>
      <w:r w:rsidR="00DD65F4" w:rsidRPr="00044EDE">
        <w:rPr>
          <w:rFonts w:ascii="Palatino Linotype" w:eastAsia="MS PGothic" w:hAnsi="Palatino Linotype" w:cstheme="majorHAnsi"/>
          <w:b/>
          <w:szCs w:val="28"/>
          <w:lang w:val="pt-PT"/>
        </w:rPr>
        <w:t>:</w:t>
      </w:r>
    </w:p>
    <w:p w14:paraId="12ED252C" w14:textId="6EA2FA0B" w:rsidR="00C812FE" w:rsidRPr="00044EDE" w:rsidRDefault="00DD65F4" w:rsidP="00C812FE">
      <w:pPr>
        <w:rPr>
          <w:rFonts w:ascii="Palatino Linotype" w:eastAsia="MS PGothic" w:hAnsi="Palatino Linotype" w:cstheme="majorHAnsi"/>
          <w:b/>
          <w:szCs w:val="28"/>
          <w:lang w:val="pt-PT"/>
        </w:rPr>
      </w:pPr>
      <w:r w:rsidRPr="00044EDE">
        <w:rPr>
          <w:rFonts w:asciiTheme="majorHAnsi" w:eastAsia="MS PGothic" w:hAnsiTheme="majorHAnsi" w:cstheme="majorHAnsi"/>
          <w:b/>
          <w:sz w:val="22"/>
          <w:lang w:val="pt-PT"/>
        </w:rPr>
        <w:br/>
      </w:r>
      <w:bookmarkStart w:id="1" w:name="_Hlk132630045"/>
      <w:r w:rsidR="00C812FE" w:rsidRPr="00044EDE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>BEST SUPERZOOM LENS</w:t>
      </w:r>
      <w:r w:rsidR="00604536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 xml:space="preserve"> [Melhor objetiva superzoom]</w:t>
      </w:r>
    </w:p>
    <w:p w14:paraId="0E12F09E" w14:textId="7314A814" w:rsidR="00DB2CE7" w:rsidRPr="00044EDE" w:rsidRDefault="00DB2CE7" w:rsidP="00C812FE">
      <w:pPr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</w:pPr>
      <w:r w:rsidRPr="00044EDE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>TAMRON 50-300mm F/4.5-6.3 Di III VC VXD</w:t>
      </w:r>
      <w:r w:rsidR="00D83FC7" w:rsidRPr="00044EDE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 xml:space="preserve"> (Model A069)</w:t>
      </w:r>
    </w:p>
    <w:p w14:paraId="391751B8" w14:textId="32C29D40" w:rsidR="00843BA8" w:rsidRPr="00044EDE" w:rsidRDefault="00604536" w:rsidP="009972FF">
      <w:pPr>
        <w:jc w:val="both"/>
        <w:rPr>
          <w:rFonts w:ascii="Palatino Linotype" w:eastAsia="MS PGothic" w:hAnsi="Palatino Linotype" w:cs="Arial"/>
          <w:sz w:val="20"/>
          <w:szCs w:val="20"/>
          <w:lang w:val="pt-PT"/>
        </w:rPr>
      </w:pPr>
      <w:r w:rsidRPr="00604536">
        <w:rPr>
          <w:rFonts w:ascii="Palatino Linotype" w:eastAsia="MS PGothic" w:hAnsi="Palatino Linotype" w:cs="Arial"/>
          <w:sz w:val="20"/>
          <w:szCs w:val="20"/>
          <w:lang w:val="pt-PT"/>
        </w:rPr>
        <w:t xml:space="preserve">A TAMRON 50-300mm F/4.5-6.3 Di III VC VXD é uma teleobjetiva compacta e leve para câmaras mirrorless full-frame. Cobrindo uma gama versátil de 50-300 mm, é ideal para retratos, vida selvagem e </w:t>
      </w:r>
      <w:r w:rsidRPr="00604536">
        <w:rPr>
          <w:rFonts w:ascii="Palatino Linotype" w:eastAsia="MS PGothic" w:hAnsi="Palatino Linotype" w:cs="Arial"/>
          <w:sz w:val="20"/>
          <w:szCs w:val="20"/>
          <w:lang w:val="pt-PT"/>
        </w:rPr>
        <w:lastRenderedPageBreak/>
        <w:t xml:space="preserve">viagens. O seu motor VXD garante uma focagem automática rápida e precisa, enquanto a </w:t>
      </w:r>
      <w:r>
        <w:rPr>
          <w:rFonts w:ascii="Palatino Linotype" w:eastAsia="MS PGothic" w:hAnsi="Palatino Linotype" w:cs="Arial"/>
          <w:sz w:val="20"/>
          <w:szCs w:val="20"/>
          <w:lang w:val="pt-PT"/>
        </w:rPr>
        <w:t xml:space="preserve">tecnologia </w:t>
      </w:r>
      <w:r w:rsidRPr="00604536">
        <w:rPr>
          <w:rFonts w:ascii="Palatino Linotype" w:eastAsia="MS PGothic" w:hAnsi="Palatino Linotype" w:cs="Arial"/>
          <w:sz w:val="20"/>
          <w:szCs w:val="20"/>
          <w:lang w:val="pt-PT"/>
        </w:rPr>
        <w:t xml:space="preserve">VC (Compensação de </w:t>
      </w:r>
      <w:r>
        <w:rPr>
          <w:rFonts w:ascii="Palatino Linotype" w:eastAsia="MS PGothic" w:hAnsi="Palatino Linotype" w:cs="Arial"/>
          <w:sz w:val="20"/>
          <w:szCs w:val="20"/>
          <w:lang w:val="pt-PT"/>
        </w:rPr>
        <w:t>V</w:t>
      </w:r>
      <w:r w:rsidRPr="00604536">
        <w:rPr>
          <w:rFonts w:ascii="Palatino Linotype" w:eastAsia="MS PGothic" w:hAnsi="Palatino Linotype" w:cs="Arial"/>
          <w:sz w:val="20"/>
          <w:szCs w:val="20"/>
          <w:lang w:val="pt-PT"/>
        </w:rPr>
        <w:t xml:space="preserve">ibração) mantém as fotografias com a câmara na mão nítidas. A objetiva é excelente em grandes planos, oferecendo uma distância de focagem mínima de apenas 22 cm a 50 mm e um rácio de ampliação de 1:2 </w:t>
      </w:r>
      <w:r>
        <w:rPr>
          <w:rFonts w:ascii="Palatino Linotype" w:eastAsia="MS PGothic" w:hAnsi="Palatino Linotype" w:cs="Arial"/>
          <w:sz w:val="20"/>
          <w:szCs w:val="20"/>
          <w:lang w:val="pt-PT"/>
        </w:rPr>
        <w:t>–</w:t>
      </w:r>
      <w:r w:rsidRPr="00604536">
        <w:rPr>
          <w:rFonts w:ascii="Palatino Linotype" w:eastAsia="MS PGothic" w:hAnsi="Palatino Linotype" w:cs="Arial"/>
          <w:sz w:val="20"/>
          <w:szCs w:val="20"/>
          <w:lang w:val="pt-PT"/>
        </w:rPr>
        <w:t xml:space="preserve"> proporcionando uma impressionante capacidade de </w:t>
      </w:r>
      <w:r w:rsidR="009B5C1F">
        <w:rPr>
          <w:rFonts w:ascii="Palatino Linotype" w:eastAsia="MS PGothic" w:hAnsi="Palatino Linotype" w:cs="Arial"/>
          <w:sz w:val="20"/>
          <w:szCs w:val="20"/>
          <w:lang w:val="pt-PT"/>
        </w:rPr>
        <w:t>‘</w:t>
      </w:r>
      <w:r w:rsidRPr="00604536">
        <w:rPr>
          <w:rFonts w:ascii="Palatino Linotype" w:eastAsia="MS PGothic" w:hAnsi="Palatino Linotype" w:cs="Arial"/>
          <w:sz w:val="20"/>
          <w:szCs w:val="20"/>
          <w:lang w:val="pt-PT"/>
        </w:rPr>
        <w:t>meia macro</w:t>
      </w:r>
      <w:r w:rsidR="009B5C1F">
        <w:rPr>
          <w:rFonts w:ascii="Palatino Linotype" w:eastAsia="MS PGothic" w:hAnsi="Palatino Linotype" w:cs="Arial"/>
          <w:sz w:val="20"/>
          <w:szCs w:val="20"/>
          <w:lang w:val="pt-PT"/>
        </w:rPr>
        <w:t>’</w:t>
      </w:r>
      <w:r w:rsidRPr="00604536">
        <w:rPr>
          <w:rFonts w:ascii="Palatino Linotype" w:eastAsia="MS PGothic" w:hAnsi="Palatino Linotype" w:cs="Arial"/>
          <w:sz w:val="20"/>
          <w:szCs w:val="20"/>
          <w:lang w:val="pt-PT"/>
        </w:rPr>
        <w:t xml:space="preserve">. Possui um tamanho de filtro de 67 mm e uma porta USB-C que suporta o TAMRON Lens Utility para personalização de funções e atualizações de firmware. Em câmaras APS-C, </w:t>
      </w:r>
      <w:r w:rsidR="009B5C1F">
        <w:rPr>
          <w:rFonts w:ascii="Palatino Linotype" w:eastAsia="MS PGothic" w:hAnsi="Palatino Linotype" w:cs="Arial"/>
          <w:sz w:val="20"/>
          <w:szCs w:val="20"/>
          <w:lang w:val="pt-PT"/>
        </w:rPr>
        <w:t xml:space="preserve">oferece </w:t>
      </w:r>
      <w:r w:rsidRPr="00604536">
        <w:rPr>
          <w:rFonts w:ascii="Palatino Linotype" w:eastAsia="MS PGothic" w:hAnsi="Palatino Linotype" w:cs="Arial"/>
          <w:sz w:val="20"/>
          <w:szCs w:val="20"/>
          <w:lang w:val="pt-PT"/>
        </w:rPr>
        <w:t xml:space="preserve">uma poderosa equivalência de 75-450 mm, o que a torna numa </w:t>
      </w:r>
      <w:r w:rsidR="009B5C1F">
        <w:rPr>
          <w:rFonts w:ascii="Palatino Linotype" w:eastAsia="MS PGothic" w:hAnsi="Palatino Linotype" w:cs="Arial"/>
          <w:sz w:val="20"/>
          <w:szCs w:val="20"/>
          <w:lang w:val="pt-PT"/>
        </w:rPr>
        <w:t xml:space="preserve">objetiva </w:t>
      </w:r>
      <w:r w:rsidRPr="00604536">
        <w:rPr>
          <w:rFonts w:ascii="Palatino Linotype" w:eastAsia="MS PGothic" w:hAnsi="Palatino Linotype" w:cs="Arial"/>
          <w:sz w:val="20"/>
          <w:szCs w:val="20"/>
          <w:lang w:val="pt-PT"/>
        </w:rPr>
        <w:t>multifuncional.</w:t>
      </w:r>
    </w:p>
    <w:p w14:paraId="7BA64A2D" w14:textId="77777777" w:rsidR="007B650D" w:rsidRPr="00044EDE" w:rsidRDefault="007B650D" w:rsidP="009972FF">
      <w:pPr>
        <w:jc w:val="both"/>
        <w:rPr>
          <w:rFonts w:ascii="Palatino Linotype" w:eastAsia="MS PGothic" w:hAnsi="Palatino Linotype" w:cs="Arial"/>
          <w:sz w:val="20"/>
          <w:szCs w:val="20"/>
          <w:lang w:val="pt-PT"/>
        </w:rPr>
      </w:pPr>
    </w:p>
    <w:bookmarkEnd w:id="1"/>
    <w:p w14:paraId="55B67892" w14:textId="3F3B301B" w:rsidR="00DD2B14" w:rsidRPr="00044EDE" w:rsidRDefault="00DD2B14" w:rsidP="009972FF">
      <w:pPr>
        <w:jc w:val="both"/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</w:pPr>
      <w:r w:rsidRPr="00044EDE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 xml:space="preserve">BEST MACRO LENS </w:t>
      </w:r>
      <w:r w:rsidR="009B5C1F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>[Melhor objetiva macro]</w:t>
      </w:r>
    </w:p>
    <w:p w14:paraId="6591889C" w14:textId="31E07F27" w:rsidR="0001516D" w:rsidRPr="00044EDE" w:rsidRDefault="0001516D" w:rsidP="009972FF">
      <w:pPr>
        <w:jc w:val="both"/>
        <w:rPr>
          <w:rFonts w:ascii="Palatino Linotype" w:eastAsia="MS PGothic" w:hAnsi="Palatino Linotype" w:cs="Arial"/>
          <w:b/>
          <w:bCs/>
          <w:sz w:val="20"/>
          <w:szCs w:val="20"/>
          <w:highlight w:val="yellow"/>
          <w:lang w:val="pt-PT"/>
        </w:rPr>
      </w:pPr>
      <w:r w:rsidRPr="00044EDE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>TAMRON 90mm F/2.8 Di III M</w:t>
      </w:r>
      <w:r w:rsidR="006037E1" w:rsidRPr="00044EDE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>ACRO</w:t>
      </w:r>
      <w:r w:rsidRPr="00044EDE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 xml:space="preserve"> VXD</w:t>
      </w:r>
      <w:r w:rsidR="00D83FC7" w:rsidRPr="00044EDE">
        <w:rPr>
          <w:rFonts w:ascii="Palatino Linotype" w:eastAsia="MS PGothic" w:hAnsi="Palatino Linotype" w:cs="Arial"/>
          <w:b/>
          <w:bCs/>
          <w:sz w:val="20"/>
          <w:szCs w:val="20"/>
          <w:lang w:val="pt-PT"/>
        </w:rPr>
        <w:t xml:space="preserve"> (Model F072)</w:t>
      </w:r>
    </w:p>
    <w:p w14:paraId="68037003" w14:textId="2A45B60F" w:rsidR="00761C2C" w:rsidRDefault="009B5C1F" w:rsidP="009972FF">
      <w:pPr>
        <w:jc w:val="both"/>
        <w:rPr>
          <w:rFonts w:ascii="Palatino Linotype" w:eastAsia="MS PGothic" w:hAnsi="Palatino Linotype" w:cs="Arial"/>
          <w:sz w:val="20"/>
          <w:szCs w:val="20"/>
          <w:lang w:val="pt-PT"/>
        </w:rPr>
      </w:pPr>
      <w:r w:rsidRPr="009B5C1F">
        <w:rPr>
          <w:rFonts w:ascii="Palatino Linotype" w:eastAsia="MS PGothic" w:hAnsi="Palatino Linotype" w:cs="Arial"/>
          <w:sz w:val="20"/>
          <w:szCs w:val="20"/>
          <w:lang w:val="pt-PT"/>
        </w:rPr>
        <w:t xml:space="preserve">A TAMRON 90mm F/2.8 Di III MACRO VXD é uma objetiva macro de alto desempenho com uma verdadeira ampliação 1:1, uma nitidez excecional e um bokeh suave. A sua focagem automática VXD rápida e silenciosa garante precisão para macro, retratos e muito mais. Com uma distância de trabalho de aproximadamente 82 mm com ampliação total, é perfeita para fotografar insetos e copiar detalhes finos de filmes antigos e impressões fotográficas. A abertura rápida de </w:t>
      </w:r>
      <w:r>
        <w:rPr>
          <w:rFonts w:ascii="Palatino Linotype" w:eastAsia="MS PGothic" w:hAnsi="Palatino Linotype" w:cs="Arial"/>
          <w:sz w:val="20"/>
          <w:szCs w:val="20"/>
          <w:lang w:val="pt-PT"/>
        </w:rPr>
        <w:t>f</w:t>
      </w:r>
      <w:r w:rsidRPr="009B5C1F">
        <w:rPr>
          <w:rFonts w:ascii="Palatino Linotype" w:eastAsia="MS PGothic" w:hAnsi="Palatino Linotype" w:cs="Arial"/>
          <w:sz w:val="20"/>
          <w:szCs w:val="20"/>
          <w:lang w:val="pt-PT"/>
        </w:rPr>
        <w:t>/2</w:t>
      </w:r>
      <w:r>
        <w:rPr>
          <w:rFonts w:ascii="Palatino Linotype" w:eastAsia="MS PGothic" w:hAnsi="Palatino Linotype" w:cs="Arial"/>
          <w:sz w:val="20"/>
          <w:szCs w:val="20"/>
          <w:lang w:val="pt-PT"/>
        </w:rPr>
        <w:t>.</w:t>
      </w:r>
      <w:r w:rsidRPr="009B5C1F">
        <w:rPr>
          <w:rFonts w:ascii="Palatino Linotype" w:eastAsia="MS PGothic" w:hAnsi="Palatino Linotype" w:cs="Arial"/>
          <w:sz w:val="20"/>
          <w:szCs w:val="20"/>
          <w:lang w:val="pt-PT"/>
        </w:rPr>
        <w:t xml:space="preserve">8 é excelente em condições de pouca luz e isolamento criativo. Compacta e resistente à humidade, equilibra a portabilidade com um desempenho de nível profissional. A porta USB-C permite a utilização do TAMRON Lens Utility para personalização de funções e atualizações de firmware. Ideal para fotografar na natureza, em estúdio ou no dia a dia, esta objetiva oferece versatilidade e clareza para criadores </w:t>
      </w:r>
      <w:r>
        <w:rPr>
          <w:rFonts w:ascii="Palatino Linotype" w:eastAsia="MS PGothic" w:hAnsi="Palatino Linotype" w:cs="Arial"/>
          <w:sz w:val="20"/>
          <w:szCs w:val="20"/>
          <w:lang w:val="pt-PT"/>
        </w:rPr>
        <w:t>exigentes.</w:t>
      </w:r>
      <w:r w:rsidR="007B650D" w:rsidRPr="00044EDE">
        <w:rPr>
          <w:rFonts w:ascii="Palatino Linotype" w:eastAsia="MS PGothic" w:hAnsi="Palatino Linotype" w:cs="Arial"/>
          <w:sz w:val="20"/>
          <w:szCs w:val="20"/>
          <w:lang w:val="pt-PT"/>
        </w:rPr>
        <w:t xml:space="preserve"> </w:t>
      </w:r>
      <w:r w:rsidR="00DD65F4" w:rsidRPr="00044EDE">
        <w:rPr>
          <w:rFonts w:ascii="Palatino Linotype" w:eastAsia="MS PGothic" w:hAnsi="Palatino Linotype" w:cs="Arial"/>
          <w:sz w:val="20"/>
          <w:szCs w:val="20"/>
          <w:lang w:val="pt-PT"/>
        </w:rPr>
        <w:br/>
      </w:r>
    </w:p>
    <w:p w14:paraId="598D5FE2" w14:textId="77777777" w:rsidR="009972FF" w:rsidRDefault="009972FF" w:rsidP="009972FF">
      <w:pPr>
        <w:jc w:val="both"/>
        <w:rPr>
          <w:rFonts w:ascii="Palatino Linotype" w:eastAsia="MS PGothic" w:hAnsi="Palatino Linotype" w:cs="Arial"/>
          <w:sz w:val="20"/>
          <w:szCs w:val="20"/>
          <w:lang w:val="pt-PT"/>
        </w:rPr>
      </w:pPr>
    </w:p>
    <w:p w14:paraId="7E9AB17F" w14:textId="77777777" w:rsidR="009972FF" w:rsidRDefault="009972FF" w:rsidP="009972FF">
      <w:pPr>
        <w:jc w:val="both"/>
        <w:rPr>
          <w:rFonts w:ascii="Palatino Linotype" w:eastAsia="MS PGothic" w:hAnsi="Palatino Linotype" w:cs="Arial"/>
          <w:sz w:val="20"/>
          <w:szCs w:val="20"/>
          <w:lang w:val="pt-PT"/>
        </w:rPr>
      </w:pPr>
    </w:p>
    <w:p w14:paraId="64114547" w14:textId="77777777" w:rsidR="009972FF" w:rsidRDefault="009972FF" w:rsidP="009972FF">
      <w:pPr>
        <w:jc w:val="both"/>
        <w:rPr>
          <w:rFonts w:ascii="Palatino Linotype" w:eastAsia="MS PGothic" w:hAnsi="Palatino Linotype" w:cs="Arial"/>
          <w:sz w:val="20"/>
          <w:szCs w:val="20"/>
          <w:lang w:val="pt-PT"/>
        </w:rPr>
      </w:pPr>
    </w:p>
    <w:p w14:paraId="3C70C660" w14:textId="77777777" w:rsidR="009972FF" w:rsidRDefault="009972FF" w:rsidP="009972FF">
      <w:pPr>
        <w:jc w:val="both"/>
        <w:rPr>
          <w:rFonts w:ascii="Palatino Linotype" w:eastAsia="MS PGothic" w:hAnsi="Palatino Linotype" w:cs="Arial"/>
          <w:sz w:val="20"/>
          <w:szCs w:val="20"/>
          <w:lang w:val="pt-PT"/>
        </w:rPr>
      </w:pPr>
    </w:p>
    <w:p w14:paraId="70F35189" w14:textId="77777777" w:rsidR="009972FF" w:rsidRDefault="009972FF" w:rsidP="009972FF">
      <w:pPr>
        <w:jc w:val="both"/>
        <w:rPr>
          <w:rFonts w:ascii="Palatino Linotype" w:eastAsia="MS PGothic" w:hAnsi="Palatino Linotype" w:cs="Arial"/>
          <w:sz w:val="20"/>
          <w:szCs w:val="20"/>
          <w:lang w:val="pt-PT"/>
        </w:rPr>
      </w:pPr>
    </w:p>
    <w:p w14:paraId="3064703D" w14:textId="77777777" w:rsidR="009972FF" w:rsidRPr="00044EDE" w:rsidRDefault="009972FF" w:rsidP="009972FF">
      <w:pPr>
        <w:jc w:val="both"/>
        <w:rPr>
          <w:rFonts w:ascii="Palatino Linotype" w:eastAsia="MS PGothic" w:hAnsi="Palatino Linotype" w:cs="Arial"/>
          <w:sz w:val="20"/>
          <w:szCs w:val="20"/>
          <w:lang w:val="pt-PT"/>
        </w:rPr>
      </w:pPr>
    </w:p>
    <w:p w14:paraId="2753148F" w14:textId="4C47C925" w:rsidR="00D230E4" w:rsidRPr="00044EDE" w:rsidRDefault="009B5C1F" w:rsidP="00D230E4">
      <w:pPr>
        <w:tabs>
          <w:tab w:val="left" w:pos="993"/>
        </w:tabs>
        <w:spacing w:line="120" w:lineRule="auto"/>
        <w:rPr>
          <w:rFonts w:ascii="Palatino Linotype" w:eastAsia="MS PGothic" w:hAnsi="Palatino Linotype" w:cstheme="majorHAnsi"/>
          <w:b/>
          <w:lang w:val="pt-PT"/>
        </w:rPr>
      </w:pPr>
      <w:r>
        <w:rPr>
          <w:rFonts w:ascii="Palatino Linotype" w:eastAsia="MS PGothic" w:hAnsi="Palatino Linotype" w:cstheme="majorHAnsi"/>
          <w:b/>
          <w:lang w:val="pt-PT"/>
        </w:rPr>
        <w:t xml:space="preserve">Prémios </w:t>
      </w:r>
      <w:r w:rsidR="000967AE" w:rsidRPr="00044EDE">
        <w:rPr>
          <w:rFonts w:ascii="Palatino Linotype" w:hAnsi="Palatino Linotype" w:cstheme="majorHAnsi"/>
          <w:b/>
          <w:lang w:val="pt-PT"/>
        </w:rPr>
        <w:t xml:space="preserve">TIPA </w:t>
      </w:r>
      <w:r>
        <w:rPr>
          <w:rFonts w:ascii="Palatino Linotype" w:hAnsi="Palatino Linotype" w:cstheme="majorHAnsi"/>
          <w:b/>
          <w:lang w:val="pt-PT"/>
        </w:rPr>
        <w:t>recebidos ao longo dos anos pela TAMRON</w:t>
      </w:r>
    </w:p>
    <w:p w14:paraId="39487D41" w14:textId="7EDEE31B" w:rsidR="00D230E4" w:rsidRPr="009972FF" w:rsidRDefault="00D230E4" w:rsidP="00D230E4">
      <w:pPr>
        <w:pStyle w:val="Prrafodelista"/>
        <w:numPr>
          <w:ilvl w:val="0"/>
          <w:numId w:val="3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>2014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  <w:t>BEST EXPERT DSLR LENS; SP 150-600mm F/5-6.3 Di VC USD</w:t>
      </w:r>
      <w:r w:rsidR="00F24618" w:rsidRPr="009972FF">
        <w:rPr>
          <w:rFonts w:ascii="Palatino Linotype" w:eastAsia="MS PGothic" w:hAnsi="Palatino Linotype" w:cstheme="majorHAnsi"/>
          <w:sz w:val="20"/>
          <w:szCs w:val="20"/>
        </w:rPr>
        <w:t xml:space="preserve"> (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>Model A011</w:t>
      </w:r>
      <w:r w:rsidR="00F24618" w:rsidRPr="009972FF">
        <w:rPr>
          <w:rFonts w:ascii="Palatino Linotype" w:eastAsia="MS PGothic" w:hAnsi="Palatino Linotype" w:cstheme="majorHAnsi"/>
          <w:sz w:val="20"/>
          <w:szCs w:val="20"/>
        </w:rPr>
        <w:t>)</w:t>
      </w:r>
    </w:p>
    <w:p w14:paraId="2CF9EF25" w14:textId="52C7E937" w:rsidR="00D230E4" w:rsidRPr="009972FF" w:rsidRDefault="00D230E4" w:rsidP="00D230E4">
      <w:pPr>
        <w:pStyle w:val="Prrafodelista"/>
        <w:numPr>
          <w:ilvl w:val="0"/>
          <w:numId w:val="3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>2015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  <w:t>BEST CSC ENTRY LEVEL LENS; 14-150mm F/3.5-5.8 Di III</w:t>
      </w:r>
      <w:r w:rsidR="00F24618" w:rsidRPr="009972FF">
        <w:rPr>
          <w:rFonts w:ascii="Palatino Linotype" w:eastAsia="MS PGothic" w:hAnsi="Palatino Linotype" w:cstheme="majorHAnsi"/>
          <w:sz w:val="20"/>
          <w:szCs w:val="20"/>
        </w:rPr>
        <w:t xml:space="preserve"> (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>Model C001</w:t>
      </w:r>
      <w:r w:rsidR="00F24618" w:rsidRPr="009972FF">
        <w:rPr>
          <w:rFonts w:ascii="Palatino Linotype" w:eastAsia="MS PGothic" w:hAnsi="Palatino Linotype" w:cstheme="majorHAnsi"/>
          <w:sz w:val="20"/>
          <w:szCs w:val="20"/>
        </w:rPr>
        <w:t>)</w:t>
      </w:r>
    </w:p>
    <w:p w14:paraId="0B5831B1" w14:textId="5A4AC6B5" w:rsidR="00D230E4" w:rsidRPr="009972FF" w:rsidRDefault="00D230E4" w:rsidP="00D230E4">
      <w:pPr>
        <w:pStyle w:val="Prrafodelista"/>
        <w:numPr>
          <w:ilvl w:val="0"/>
          <w:numId w:val="3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>2016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  <w:t>BEST DSLR PRIME LENS; SP</w:t>
      </w:r>
      <w:r w:rsidR="00F24618" w:rsidRPr="009972FF">
        <w:rPr>
          <w:rFonts w:ascii="Palatino Linotype" w:eastAsia="MS PGothic" w:hAnsi="Palatino Linotype" w:cstheme="majorHAnsi"/>
          <w:sz w:val="20"/>
          <w:szCs w:val="20"/>
        </w:rPr>
        <w:t xml:space="preserve"> 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>35mm F/1.8 Di VC USD (Model F012)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br/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  <w:t>BEST ENTRY LEVEL DSLR LENS; 18-200mm F/3.5-6.3 Di II VC (Model B018)</w:t>
      </w:r>
    </w:p>
    <w:p w14:paraId="5176FF35" w14:textId="2A1153C8" w:rsidR="00D230E4" w:rsidRPr="009972FF" w:rsidRDefault="00D230E4" w:rsidP="00D230E4">
      <w:pPr>
        <w:pStyle w:val="Prrafodelista"/>
        <w:numPr>
          <w:ilvl w:val="0"/>
          <w:numId w:val="3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>2017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  <w:t xml:space="preserve">BEST DSLR TELEPHOTO ZOOM LENS; SP 150-600mm </w:t>
      </w:r>
      <w:r w:rsidR="008C55E0" w:rsidRPr="009972FF">
        <w:rPr>
          <w:rFonts w:ascii="Palatino Linotype" w:eastAsia="MS PGothic" w:hAnsi="Palatino Linotype" w:cstheme="majorHAnsi"/>
          <w:sz w:val="20"/>
          <w:szCs w:val="20"/>
        </w:rPr>
        <w:t xml:space="preserve">F/5-6.3 Di VC USD 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>G2 (Model A022)</w:t>
      </w:r>
    </w:p>
    <w:p w14:paraId="6E466977" w14:textId="77777777" w:rsidR="00D230E4" w:rsidRPr="009972FF" w:rsidRDefault="00D230E4" w:rsidP="00D230E4">
      <w:pPr>
        <w:pStyle w:val="Prrafodelista"/>
        <w:numPr>
          <w:ilvl w:val="0"/>
          <w:numId w:val="3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lastRenderedPageBreak/>
        <w:t>2018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  <w:t>BEST DSLR TELEPHOTO ZOOM LENS; 70-210mm F/4 Di VC USD (Model A034)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br/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  <w:t>BEST DSLR SUPERZOOM LENS; 18-400mm F/3.5-6.3 Di II VC HLD (Model B028)</w:t>
      </w:r>
    </w:p>
    <w:p w14:paraId="60279214" w14:textId="75C7E184" w:rsidR="00D230E4" w:rsidRPr="009972FF" w:rsidRDefault="00D230E4" w:rsidP="00D230E4">
      <w:pPr>
        <w:pStyle w:val="Prrafodelista"/>
        <w:numPr>
          <w:ilvl w:val="0"/>
          <w:numId w:val="3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>2019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  <w:t>BEST MIRRORLESS STANDARD ZOOM LENS; 28-75mm F/2.8 Di III RXD (Model A036)</w:t>
      </w:r>
    </w:p>
    <w:p w14:paraId="407BC1EE" w14:textId="77777777" w:rsidR="00861029" w:rsidRPr="009972FF" w:rsidRDefault="008C55E0" w:rsidP="00861029">
      <w:pPr>
        <w:pStyle w:val="Prrafodelista"/>
        <w:numPr>
          <w:ilvl w:val="0"/>
          <w:numId w:val="3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>2020    BEST DSLR PRIME LENS; SP 35mm F/1.4 Di USD (Model F045)</w:t>
      </w:r>
    </w:p>
    <w:p w14:paraId="0D2C48D5" w14:textId="625A6258" w:rsidR="00861029" w:rsidRPr="009972FF" w:rsidRDefault="00861029" w:rsidP="00861029">
      <w:pPr>
        <w:pStyle w:val="Prrafodelista"/>
        <w:numPr>
          <w:ilvl w:val="0"/>
          <w:numId w:val="3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 xml:space="preserve">2021    </w:t>
      </w:r>
      <w:r w:rsidRPr="009972FF">
        <w:rPr>
          <w:rFonts w:ascii="Palatino Linotype" w:eastAsia="MS PGothic" w:hAnsi="Palatino Linotype" w:cs="Arial"/>
          <w:sz w:val="20"/>
          <w:szCs w:val="20"/>
        </w:rPr>
        <w:t>BEST STANDARD ZOOM LENS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 xml:space="preserve">; </w:t>
      </w:r>
      <w:r w:rsidRPr="009972FF">
        <w:rPr>
          <w:rFonts w:ascii="Palatino Linotype" w:eastAsia="MS PGothic" w:hAnsi="Palatino Linotype" w:cs="Arial"/>
          <w:sz w:val="20"/>
          <w:szCs w:val="20"/>
        </w:rPr>
        <w:t>17-70mm F/2.8 Di III-A VC RXD (Model B070)</w:t>
      </w:r>
    </w:p>
    <w:p w14:paraId="512880F4" w14:textId="7EBB0E1A" w:rsidR="00861029" w:rsidRPr="009972FF" w:rsidRDefault="00861029" w:rsidP="00861029">
      <w:pPr>
        <w:pStyle w:val="Prrafodelista"/>
        <w:tabs>
          <w:tab w:val="left" w:pos="851"/>
        </w:tabs>
        <w:ind w:leftChars="0" w:left="862"/>
        <w:rPr>
          <w:rFonts w:ascii="Palatino Linotype" w:eastAsia="MS PGothic" w:hAnsi="Palatino Linotype" w:cs="Arial"/>
          <w:sz w:val="20"/>
          <w:szCs w:val="20"/>
        </w:rPr>
      </w:pPr>
      <w:r w:rsidRPr="009972FF">
        <w:rPr>
          <w:rFonts w:ascii="Palatino Linotype" w:eastAsia="MS PGothic" w:hAnsi="Palatino Linotype" w:cs="Arial"/>
          <w:sz w:val="20"/>
          <w:szCs w:val="20"/>
        </w:rPr>
        <w:t>BEST TELEPHOTO ZOOM LENS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>;</w:t>
      </w:r>
      <w:r w:rsidRPr="009972FF">
        <w:rPr>
          <w:rFonts w:ascii="Palatino Linotype" w:eastAsia="MS PGothic" w:hAnsi="Palatino Linotype" w:cs="Arial"/>
          <w:sz w:val="20"/>
          <w:szCs w:val="20"/>
        </w:rPr>
        <w:t xml:space="preserve"> 70-180mm F/2.8 Di III VXD (Model A056</w:t>
      </w:r>
      <w:r w:rsidR="000168C7" w:rsidRPr="009972FF">
        <w:rPr>
          <w:rFonts w:ascii="Palatino Linotype" w:eastAsia="MS PGothic" w:hAnsi="Palatino Linotype" w:cs="Arial"/>
          <w:sz w:val="20"/>
          <w:szCs w:val="20"/>
        </w:rPr>
        <w:t>)</w:t>
      </w:r>
    </w:p>
    <w:p w14:paraId="55A9B403" w14:textId="77777777" w:rsidR="00F72989" w:rsidRPr="009972FF" w:rsidRDefault="00F72989" w:rsidP="00F72989">
      <w:pPr>
        <w:pStyle w:val="Prrafodelista"/>
        <w:numPr>
          <w:ilvl w:val="0"/>
          <w:numId w:val="3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 xml:space="preserve">2022    </w:t>
      </w:r>
      <w:r w:rsidR="000168C7" w:rsidRPr="009972FF">
        <w:rPr>
          <w:rFonts w:ascii="Palatino Linotype" w:eastAsia="MS PGothic" w:hAnsi="Palatino Linotype" w:cs="Arial"/>
          <w:sz w:val="20"/>
          <w:szCs w:val="20"/>
        </w:rPr>
        <w:t>BEST FULL FRAME ULTRA TELEPHOTO ZOOM LENS</w:t>
      </w:r>
      <w:r w:rsidR="000168C7" w:rsidRPr="009972FF">
        <w:rPr>
          <w:rFonts w:ascii="Palatino Linotype" w:eastAsia="MS PGothic" w:hAnsi="Palatino Linotype" w:cstheme="majorHAnsi"/>
          <w:sz w:val="20"/>
          <w:szCs w:val="20"/>
        </w:rPr>
        <w:t xml:space="preserve">; </w:t>
      </w:r>
      <w:r w:rsidR="000168C7" w:rsidRPr="009972FF">
        <w:rPr>
          <w:rFonts w:ascii="Palatino Linotype" w:eastAsia="MS PGothic" w:hAnsi="Palatino Linotype" w:cs="Arial"/>
          <w:sz w:val="20"/>
          <w:szCs w:val="20"/>
        </w:rPr>
        <w:t>150-500mm F/5-6.7 Di III VC VXD</w:t>
      </w:r>
    </w:p>
    <w:p w14:paraId="61C6BDC3" w14:textId="77777777" w:rsidR="00F72989" w:rsidRPr="009972FF" w:rsidRDefault="00F72989" w:rsidP="00F72989">
      <w:pPr>
        <w:pStyle w:val="Prrafodelista"/>
        <w:tabs>
          <w:tab w:val="left" w:pos="851"/>
        </w:tabs>
        <w:ind w:leftChars="0" w:left="142"/>
        <w:rPr>
          <w:rFonts w:ascii="Palatino Linotype" w:eastAsia="MS PGothic" w:hAnsi="Palatino Linotype" w:cs="Arial"/>
          <w:sz w:val="20"/>
          <w:szCs w:val="20"/>
        </w:rPr>
      </w:pPr>
      <w:r w:rsidRPr="009972FF">
        <w:rPr>
          <w:rFonts w:ascii="Palatino Linotype" w:eastAsia="MS PGothic" w:hAnsi="Palatino Linotype" w:cs="Arial"/>
          <w:sz w:val="20"/>
          <w:szCs w:val="20"/>
        </w:rPr>
        <w:tab/>
      </w:r>
      <w:r w:rsidR="000168C7" w:rsidRPr="009972FF">
        <w:rPr>
          <w:rFonts w:ascii="Palatino Linotype" w:eastAsia="MS PGothic" w:hAnsi="Palatino Linotype" w:cs="Arial"/>
          <w:sz w:val="20"/>
          <w:szCs w:val="20"/>
        </w:rPr>
        <w:t>(Model A057)</w:t>
      </w:r>
    </w:p>
    <w:p w14:paraId="18DDA354" w14:textId="582E1929" w:rsidR="000168C7" w:rsidRPr="009972FF" w:rsidRDefault="00F72989" w:rsidP="00F72989">
      <w:pPr>
        <w:tabs>
          <w:tab w:val="left" w:pos="851"/>
        </w:tabs>
        <w:rPr>
          <w:rFonts w:ascii="Palatino Linotype" w:eastAsia="MS PGothic" w:hAnsi="Palatino Linotype" w:cs="Arial"/>
          <w:sz w:val="20"/>
          <w:szCs w:val="20"/>
        </w:rPr>
      </w:pPr>
      <w:r w:rsidRPr="009972FF">
        <w:rPr>
          <w:rFonts w:ascii="Palatino Linotype" w:eastAsia="MS PGothic" w:hAnsi="Palatino Linotype" w:cs="Arial"/>
          <w:sz w:val="20"/>
          <w:szCs w:val="20"/>
        </w:rPr>
        <w:tab/>
      </w:r>
      <w:r w:rsidR="000168C7" w:rsidRPr="009972FF">
        <w:rPr>
          <w:rFonts w:ascii="Palatino Linotype" w:eastAsia="MS PGothic" w:hAnsi="Palatino Linotype" w:cs="Arial"/>
          <w:sz w:val="20"/>
          <w:szCs w:val="20"/>
        </w:rPr>
        <w:t>BEST TRAVEL ZOOM LENS; 35-150mm F/2-2.8 Di III VXD (Model A058)</w:t>
      </w:r>
    </w:p>
    <w:p w14:paraId="2D7E2F93" w14:textId="77777777" w:rsidR="00DD65F4" w:rsidRPr="009972FF" w:rsidRDefault="00DD65F4" w:rsidP="00DD65F4">
      <w:pPr>
        <w:pStyle w:val="Prrafodelista"/>
        <w:numPr>
          <w:ilvl w:val="0"/>
          <w:numId w:val="2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bookmarkStart w:id="2" w:name="_Hlk132630075"/>
      <w:r w:rsidRPr="009972FF">
        <w:rPr>
          <w:rFonts w:ascii="Palatino Linotype" w:eastAsia="MS PGothic" w:hAnsi="Palatino Linotype" w:cstheme="majorHAnsi"/>
          <w:sz w:val="20"/>
          <w:szCs w:val="20"/>
        </w:rPr>
        <w:t xml:space="preserve">2023    </w:t>
      </w:r>
      <w:r w:rsidRPr="009972FF">
        <w:rPr>
          <w:rFonts w:ascii="Palatino Linotype" w:eastAsia="MS PGothic" w:hAnsi="Palatino Linotype" w:cs="Arial"/>
          <w:sz w:val="20"/>
          <w:szCs w:val="20"/>
        </w:rPr>
        <w:t>BEST TELEPHOTO ZOOM LENS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>; 50-400mm F/4.5-6.3 Di III VC VXD (Model A067)</w:t>
      </w:r>
    </w:p>
    <w:p w14:paraId="5CF3EC73" w14:textId="77777777" w:rsidR="00DD65F4" w:rsidRPr="009972FF" w:rsidRDefault="00DD65F4" w:rsidP="00DD65F4">
      <w:pPr>
        <w:tabs>
          <w:tab w:val="left" w:pos="851"/>
        </w:tabs>
        <w:rPr>
          <w:rFonts w:ascii="Palatino Linotype" w:eastAsia="MS PGothic" w:hAnsi="Palatino Linotype" w:cs="Arial"/>
          <w:sz w:val="20"/>
          <w:szCs w:val="20"/>
        </w:rPr>
      </w:pPr>
      <w:r w:rsidRPr="009972FF">
        <w:rPr>
          <w:rFonts w:ascii="Palatino Linotype" w:eastAsia="MS PGothic" w:hAnsi="Palatino Linotype" w:cs="Arial"/>
          <w:sz w:val="20"/>
          <w:szCs w:val="20"/>
        </w:rPr>
        <w:tab/>
      </w:r>
      <w:proofErr w:type="gramStart"/>
      <w:r w:rsidRPr="009972FF">
        <w:rPr>
          <w:rFonts w:ascii="Palatino Linotype" w:eastAsia="MS PGothic" w:hAnsi="Palatino Linotype" w:cs="Arial"/>
          <w:sz w:val="20"/>
          <w:szCs w:val="20"/>
        </w:rPr>
        <w:t>BEST CONTENT</w:t>
      </w:r>
      <w:proofErr w:type="gramEnd"/>
      <w:r w:rsidRPr="009972FF">
        <w:rPr>
          <w:rFonts w:ascii="Palatino Linotype" w:eastAsia="MS PGothic" w:hAnsi="Palatino Linotype" w:cs="Arial"/>
          <w:sz w:val="20"/>
          <w:szCs w:val="20"/>
        </w:rPr>
        <w:t xml:space="preserve"> CREATOR LENS; 20-40mm F/2.8 Di III VXD (Model A062)</w:t>
      </w:r>
    </w:p>
    <w:p w14:paraId="5388799B" w14:textId="47516222" w:rsidR="00A24189" w:rsidRPr="009972FF" w:rsidRDefault="00A24189" w:rsidP="00A24189">
      <w:pPr>
        <w:pStyle w:val="Prrafodelista"/>
        <w:numPr>
          <w:ilvl w:val="0"/>
          <w:numId w:val="2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>2024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</w:r>
      <w:r w:rsidRPr="009972FF">
        <w:rPr>
          <w:rFonts w:ascii="Palatino Linotype" w:eastAsia="MS PGothic" w:hAnsi="Palatino Linotype" w:cs="Arial"/>
          <w:sz w:val="20"/>
          <w:szCs w:val="20"/>
        </w:rPr>
        <w:t xml:space="preserve">BEST </w:t>
      </w:r>
      <w:proofErr w:type="gramStart"/>
      <w:r w:rsidRPr="009972FF">
        <w:rPr>
          <w:rFonts w:ascii="Palatino Linotype" w:eastAsia="MS PGothic" w:hAnsi="Palatino Linotype" w:cs="Arial"/>
          <w:sz w:val="20"/>
          <w:szCs w:val="20"/>
        </w:rPr>
        <w:t>WIDE ANGLE</w:t>
      </w:r>
      <w:proofErr w:type="gramEnd"/>
      <w:r w:rsidRPr="009972FF">
        <w:rPr>
          <w:rFonts w:ascii="Palatino Linotype" w:eastAsia="MS PGothic" w:hAnsi="Palatino Linotype" w:cs="Arial"/>
          <w:sz w:val="20"/>
          <w:szCs w:val="20"/>
        </w:rPr>
        <w:t xml:space="preserve"> ZOOM LENS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>; 17-50mm F/4 Di III VXD (Model A068)</w:t>
      </w:r>
    </w:p>
    <w:p w14:paraId="3A5CCEB7" w14:textId="6C0A3DEE" w:rsidR="00A24189" w:rsidRPr="009972FF" w:rsidRDefault="00A24189" w:rsidP="00A24189">
      <w:pPr>
        <w:tabs>
          <w:tab w:val="left" w:pos="858"/>
        </w:tabs>
        <w:rPr>
          <w:rFonts w:ascii="Palatino Linotype" w:eastAsia="MS PGothic" w:hAnsi="Palatino Linotype" w:cs="Arial"/>
          <w:sz w:val="20"/>
          <w:szCs w:val="20"/>
        </w:rPr>
      </w:pPr>
      <w:r w:rsidRPr="009972FF">
        <w:rPr>
          <w:rFonts w:ascii="Palatino Linotype" w:eastAsia="MS PGothic" w:hAnsi="Palatino Linotype" w:cs="Arial"/>
          <w:sz w:val="20"/>
          <w:szCs w:val="20"/>
        </w:rPr>
        <w:tab/>
        <w:t>BEST TELEPHOTO ZOOM LEN</w:t>
      </w:r>
      <w:r w:rsidR="006716B6" w:rsidRPr="009972FF">
        <w:rPr>
          <w:rFonts w:ascii="Palatino Linotype" w:eastAsia="MS PGothic" w:hAnsi="Palatino Linotype" w:cs="Arial"/>
          <w:sz w:val="20"/>
          <w:szCs w:val="20"/>
        </w:rPr>
        <w:t>S</w:t>
      </w:r>
      <w:r w:rsidRPr="009972FF">
        <w:rPr>
          <w:rFonts w:ascii="Palatino Linotype" w:eastAsia="MS PGothic" w:hAnsi="Palatino Linotype" w:cs="Arial"/>
          <w:sz w:val="20"/>
          <w:szCs w:val="20"/>
        </w:rPr>
        <w:t>; 70-180mm F/2.8 Di III VC VXD G2 (Model A065)</w:t>
      </w:r>
    </w:p>
    <w:p w14:paraId="0CEE88A4" w14:textId="274A0677" w:rsidR="00644B3F" w:rsidRPr="009972FF" w:rsidRDefault="00644B3F" w:rsidP="00644B3F">
      <w:pPr>
        <w:pStyle w:val="Prrafodelista"/>
        <w:numPr>
          <w:ilvl w:val="0"/>
          <w:numId w:val="2"/>
        </w:numPr>
        <w:tabs>
          <w:tab w:val="left" w:pos="851"/>
        </w:tabs>
        <w:ind w:leftChars="0" w:left="142" w:hanging="142"/>
        <w:rPr>
          <w:rFonts w:ascii="Palatino Linotype" w:eastAsia="MS PGothic" w:hAnsi="Palatino Linotype" w:cstheme="majorHAnsi"/>
          <w:sz w:val="20"/>
          <w:szCs w:val="20"/>
        </w:rPr>
      </w:pPr>
      <w:r w:rsidRPr="009972FF">
        <w:rPr>
          <w:rFonts w:ascii="Palatino Linotype" w:eastAsia="MS PGothic" w:hAnsi="Palatino Linotype" w:cstheme="majorHAnsi"/>
          <w:sz w:val="20"/>
          <w:szCs w:val="20"/>
        </w:rPr>
        <w:t>202</w:t>
      </w:r>
      <w:r w:rsidR="00102E16" w:rsidRPr="009972FF">
        <w:rPr>
          <w:rFonts w:ascii="Palatino Linotype" w:eastAsia="MS PGothic" w:hAnsi="Palatino Linotype" w:cstheme="majorHAnsi"/>
          <w:sz w:val="20"/>
          <w:szCs w:val="20"/>
        </w:rPr>
        <w:t>5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ab/>
      </w:r>
      <w:r w:rsidR="00BE1E9B" w:rsidRPr="009972FF">
        <w:rPr>
          <w:rFonts w:ascii="Palatino Linotype" w:eastAsia="MS PGothic" w:hAnsi="Palatino Linotype" w:cs="Arial"/>
          <w:sz w:val="20"/>
          <w:szCs w:val="20"/>
        </w:rPr>
        <w:t>BEST SUPERZOOM LENS</w:t>
      </w:r>
      <w:r w:rsidRPr="009972FF">
        <w:rPr>
          <w:rFonts w:ascii="Palatino Linotype" w:eastAsia="MS PGothic" w:hAnsi="Palatino Linotype" w:cstheme="majorHAnsi"/>
          <w:sz w:val="20"/>
          <w:szCs w:val="20"/>
        </w:rPr>
        <w:t xml:space="preserve">; </w:t>
      </w:r>
      <w:r w:rsidR="004C0A08" w:rsidRPr="009972FF">
        <w:rPr>
          <w:rFonts w:ascii="Palatino Linotype" w:eastAsia="MS PGothic" w:hAnsi="Palatino Linotype" w:cstheme="majorHAnsi"/>
          <w:sz w:val="20"/>
          <w:szCs w:val="20"/>
        </w:rPr>
        <w:t>50-300mm F/4.5-6.3 Di III VC VXD (Model A069)</w:t>
      </w:r>
    </w:p>
    <w:p w14:paraId="1E5A3B2D" w14:textId="043D134F" w:rsidR="00644B3F" w:rsidRPr="009972FF" w:rsidRDefault="00644B3F" w:rsidP="00A24189">
      <w:pPr>
        <w:tabs>
          <w:tab w:val="left" w:pos="858"/>
        </w:tabs>
        <w:rPr>
          <w:rFonts w:ascii="Palatino Linotype" w:eastAsia="MS PGothic" w:hAnsi="Palatino Linotype" w:cs="Arial"/>
          <w:sz w:val="20"/>
          <w:szCs w:val="20"/>
        </w:rPr>
      </w:pPr>
      <w:r w:rsidRPr="009972FF">
        <w:rPr>
          <w:rFonts w:ascii="Palatino Linotype" w:eastAsia="MS PGothic" w:hAnsi="Palatino Linotype" w:cs="Arial"/>
          <w:sz w:val="20"/>
          <w:szCs w:val="20"/>
        </w:rPr>
        <w:tab/>
      </w:r>
      <w:r w:rsidR="00314EF3" w:rsidRPr="009972FF">
        <w:rPr>
          <w:rFonts w:ascii="Palatino Linotype" w:eastAsia="MS PGothic" w:hAnsi="Palatino Linotype" w:cs="Arial"/>
          <w:sz w:val="20"/>
          <w:szCs w:val="20"/>
        </w:rPr>
        <w:t>BEST MACRO LENS</w:t>
      </w:r>
      <w:r w:rsidRPr="009972FF">
        <w:rPr>
          <w:rFonts w:ascii="Palatino Linotype" w:eastAsia="MS PGothic" w:hAnsi="Palatino Linotype" w:cs="Arial"/>
          <w:sz w:val="20"/>
          <w:szCs w:val="20"/>
        </w:rPr>
        <w:t xml:space="preserve">; </w:t>
      </w:r>
      <w:r w:rsidR="007D0426" w:rsidRPr="009972FF">
        <w:rPr>
          <w:rFonts w:ascii="Palatino Linotype" w:eastAsia="MS PGothic" w:hAnsi="Palatino Linotype" w:cs="Arial"/>
          <w:sz w:val="20"/>
          <w:szCs w:val="20"/>
        </w:rPr>
        <w:t>90mm F/2.8 Di III MACRO VXD (Model F072)</w:t>
      </w:r>
    </w:p>
    <w:bookmarkEnd w:id="2"/>
    <w:p w14:paraId="16FA2045" w14:textId="77777777" w:rsidR="00B66F7B" w:rsidRPr="009972FF" w:rsidRDefault="00B66F7B" w:rsidP="00B845B2">
      <w:pPr>
        <w:rPr>
          <w:rFonts w:ascii="Palatino Linotype" w:eastAsia="MS PGothic" w:hAnsi="Palatino Linotype" w:cs="Arial"/>
          <w:b/>
          <w:sz w:val="20"/>
          <w:szCs w:val="20"/>
        </w:rPr>
      </w:pPr>
    </w:p>
    <w:p w14:paraId="78DD7C1E" w14:textId="4DE8C6B7" w:rsidR="00D230E4" w:rsidRPr="009B5C1F" w:rsidRDefault="009B5C1F" w:rsidP="00C87AF5">
      <w:pPr>
        <w:rPr>
          <w:rFonts w:ascii="Palatino Linotype" w:eastAsia="MS PGothic" w:hAnsi="Palatino Linotype" w:cs="Arial"/>
          <w:b/>
          <w:sz w:val="14"/>
          <w:szCs w:val="14"/>
          <w:lang w:val="pt-PT"/>
        </w:rPr>
      </w:pPr>
      <w:r w:rsidRPr="009B5C1F">
        <w:rPr>
          <w:rFonts w:ascii="Palatino Linotype" w:eastAsia="MS PGothic" w:hAnsi="Palatino Linotype" w:cs="Arial"/>
          <w:b/>
          <w:sz w:val="14"/>
          <w:szCs w:val="14"/>
          <w:lang w:val="pt-PT"/>
        </w:rPr>
        <w:t xml:space="preserve">Sobre os </w:t>
      </w:r>
      <w:r w:rsidR="00D230E4" w:rsidRPr="009B5C1F">
        <w:rPr>
          <w:rFonts w:ascii="Palatino Linotype" w:eastAsia="MS PGothic" w:hAnsi="Palatino Linotype" w:cs="Arial"/>
          <w:b/>
          <w:sz w:val="14"/>
          <w:szCs w:val="14"/>
          <w:lang w:val="pt-PT"/>
        </w:rPr>
        <w:t>TIPA Awards</w:t>
      </w:r>
    </w:p>
    <w:p w14:paraId="77567A96" w14:textId="7456219A" w:rsidR="00D230E4" w:rsidRPr="009B5C1F" w:rsidRDefault="009B5C1F" w:rsidP="00C87AF5">
      <w:pPr>
        <w:rPr>
          <w:rFonts w:ascii="Palatino Linotype" w:eastAsia="MS PGothic" w:hAnsi="Palatino Linotype" w:cs="Arial"/>
          <w:sz w:val="14"/>
          <w:szCs w:val="14"/>
          <w:lang w:val="pt-PT"/>
        </w:rPr>
      </w:pPr>
      <w:r w:rsidRPr="009B5C1F">
        <w:rPr>
          <w:rFonts w:ascii="Palatino Linotype" w:eastAsia="MS PGothic" w:hAnsi="Palatino Linotype" w:cs="Arial"/>
          <w:bCs/>
          <w:sz w:val="14"/>
          <w:szCs w:val="14"/>
          <w:lang w:val="pt-PT"/>
        </w:rPr>
        <w:t>Os TIPA WORLD AWARDS reconhecem e honram as empresas do setor e os seus produtos e servem como uma importante referência e guia para os consumidores nas suas decisões de compra. Num recente inquérito aos leitores realizado por uma empresa de investigação independente, mais de 65% dos leitores das revistas associadas conhecem o prémio como um reconhecimento da excelência na indústria fotográfica.</w:t>
      </w:r>
      <w:r w:rsidRPr="009B5C1F">
        <w:rPr>
          <w:rFonts w:ascii="Palatino Linotype" w:eastAsia="MS PGothic" w:hAnsi="Palatino Linotype" w:cs="Arial"/>
          <w:bCs/>
          <w:sz w:val="14"/>
          <w:szCs w:val="14"/>
          <w:lang w:val="pt-PT"/>
        </w:rPr>
        <w:br/>
      </w:r>
    </w:p>
    <w:p w14:paraId="2ADC1B9E" w14:textId="22AC217A" w:rsidR="00A24189" w:rsidRPr="009972FF" w:rsidRDefault="009B5C1F" w:rsidP="00C87AF5">
      <w:pPr>
        <w:rPr>
          <w:rFonts w:ascii="Palatino Linotype" w:hAnsi="Palatino Linotype"/>
          <w:b/>
          <w:color w:val="000000" w:themeColor="text1"/>
          <w:sz w:val="14"/>
          <w:szCs w:val="14"/>
          <w:lang w:val="es-ES"/>
        </w:rPr>
      </w:pPr>
      <w:r w:rsidRPr="009972FF">
        <w:rPr>
          <w:rFonts w:ascii="Palatino Linotype" w:hAnsi="Palatino Linotype"/>
          <w:b/>
          <w:color w:val="000000" w:themeColor="text1"/>
          <w:sz w:val="14"/>
          <w:szCs w:val="14"/>
          <w:lang w:val="es-ES"/>
        </w:rPr>
        <w:t xml:space="preserve">Sobre a </w:t>
      </w:r>
      <w:proofErr w:type="spellStart"/>
      <w:r w:rsidR="00A24189" w:rsidRPr="009972FF">
        <w:rPr>
          <w:rFonts w:ascii="Palatino Linotype" w:hAnsi="Palatino Linotype"/>
          <w:b/>
          <w:color w:val="000000" w:themeColor="text1"/>
          <w:sz w:val="14"/>
          <w:szCs w:val="14"/>
          <w:lang w:val="es-ES"/>
        </w:rPr>
        <w:t>Tamron</w:t>
      </w:r>
      <w:proofErr w:type="spellEnd"/>
      <w:r w:rsidR="00A24189" w:rsidRPr="009972FF">
        <w:rPr>
          <w:rFonts w:ascii="Palatino Linotype" w:hAnsi="Palatino Linotype"/>
          <w:b/>
          <w:color w:val="000000" w:themeColor="text1"/>
          <w:sz w:val="14"/>
          <w:szCs w:val="14"/>
          <w:lang w:val="es-ES"/>
        </w:rPr>
        <w:t xml:space="preserve"> Co., Ltd.</w:t>
      </w:r>
    </w:p>
    <w:p w14:paraId="2A906899" w14:textId="1D178EC1" w:rsidR="00A24189" w:rsidRPr="009B5C1F" w:rsidRDefault="009B5C1F" w:rsidP="00C87AF5">
      <w:pPr>
        <w:rPr>
          <w:rFonts w:ascii="Palatino Linotype" w:hAnsi="Palatino Linotype"/>
          <w:bCs/>
          <w:color w:val="000000" w:themeColor="text1"/>
          <w:sz w:val="14"/>
          <w:szCs w:val="14"/>
          <w:lang w:val="pt-PT"/>
        </w:rPr>
      </w:pPr>
      <w:r w:rsidRPr="009B5C1F">
        <w:rPr>
          <w:rFonts w:ascii="Palatino Linotype" w:hAnsi="Palatino Linotype"/>
          <w:bCs/>
          <w:color w:val="000000" w:themeColor="text1"/>
          <w:sz w:val="14"/>
          <w:szCs w:val="14"/>
          <w:lang w:val="pt-PT"/>
        </w:rPr>
        <w:t xml:space="preserve">A TAMRON fornece uma vasta gama de produtos óticos originais, desde objetivas intermutáveis para câmaras digitais a vários dispositivos óticos para o consumidor em geral e OEMs. A empresa fabrica produtos óticos que contribuem para uma série de indústrias diferentes e continuará a dedicar a sua criatividade e capacidade técnica de ponta a vários campos industriais. Além disso, a TAMRON está plenamente consciente da sua responsabilidade para com o ambiente e aspira a ajudar a preservar o ambiente natural em todas as suas atividades. Para mais informações, visite o website oficial da Tamron Co., Ltd. </w:t>
      </w:r>
      <w:r w:rsidR="00F74BDD" w:rsidRPr="009B5C1F">
        <w:rPr>
          <w:rFonts w:ascii="Palatino Linotype" w:hAnsi="Palatino Linotype"/>
          <w:bCs/>
          <w:color w:val="000000" w:themeColor="text1"/>
          <w:sz w:val="14"/>
          <w:szCs w:val="14"/>
          <w:lang w:val="pt-PT"/>
        </w:rPr>
        <w:t>(https://www.tamron.com/global/)</w:t>
      </w:r>
    </w:p>
    <w:p w14:paraId="1B214AF6" w14:textId="77777777" w:rsidR="00F74BDD" w:rsidRPr="009B5C1F" w:rsidRDefault="00F74BDD" w:rsidP="00C87AF5">
      <w:pPr>
        <w:rPr>
          <w:rFonts w:ascii="Palatino Linotype" w:hAnsi="Palatino Linotype"/>
          <w:b/>
          <w:color w:val="000000" w:themeColor="text1"/>
          <w:sz w:val="14"/>
          <w:szCs w:val="14"/>
          <w:lang w:val="pt-PT"/>
        </w:rPr>
      </w:pPr>
    </w:p>
    <w:p w14:paraId="01098862" w14:textId="2239FC29" w:rsidR="00A24189" w:rsidRPr="009B5C1F" w:rsidRDefault="009B5C1F" w:rsidP="00C87AF5">
      <w:pPr>
        <w:rPr>
          <w:rFonts w:ascii="Palatino Linotype" w:hAnsi="Palatino Linotype"/>
          <w:b/>
          <w:color w:val="000000" w:themeColor="text1"/>
          <w:sz w:val="14"/>
          <w:szCs w:val="14"/>
          <w:lang w:val="pt-PT"/>
        </w:rPr>
      </w:pPr>
      <w:r w:rsidRPr="009B5C1F">
        <w:rPr>
          <w:rFonts w:ascii="Palatino Linotype" w:hAnsi="Palatino Linotype"/>
          <w:b/>
          <w:color w:val="000000" w:themeColor="text1"/>
          <w:sz w:val="14"/>
          <w:szCs w:val="14"/>
          <w:lang w:val="pt-PT"/>
        </w:rPr>
        <w:t>Gama de produtos óticos</w:t>
      </w:r>
      <w:r w:rsidR="00A24189" w:rsidRPr="009B5C1F">
        <w:rPr>
          <w:rFonts w:ascii="Palatino Linotype" w:hAnsi="Palatino Linotype"/>
          <w:b/>
          <w:color w:val="000000" w:themeColor="text1"/>
          <w:sz w:val="14"/>
          <w:szCs w:val="14"/>
          <w:lang w:val="pt-PT"/>
        </w:rPr>
        <w:t>:</w:t>
      </w:r>
    </w:p>
    <w:p w14:paraId="7C3B46C1" w14:textId="0CDB21F7" w:rsidR="009972FF" w:rsidRDefault="009B5C1F" w:rsidP="00C87AF5">
      <w:pPr>
        <w:rPr>
          <w:rFonts w:ascii="Palatino Linotype" w:hAnsi="Palatino Linotype"/>
          <w:bCs/>
          <w:color w:val="000000" w:themeColor="text1"/>
          <w:sz w:val="14"/>
          <w:szCs w:val="14"/>
          <w:lang w:val="pt-PT"/>
        </w:rPr>
      </w:pPr>
      <w:r w:rsidRPr="009B5C1F">
        <w:rPr>
          <w:rFonts w:ascii="Palatino Linotype" w:hAnsi="Palatino Linotype"/>
          <w:bCs/>
          <w:color w:val="000000" w:themeColor="text1"/>
          <w:sz w:val="14"/>
          <w:szCs w:val="14"/>
          <w:lang w:val="pt-PT"/>
        </w:rPr>
        <w:t>Lentes intermutáveis para câmaras mirrorless e DSLR, lentes para câmaras de vigilância em rede, lentes para visão artificial, lentes para teleconferência, módulos de câmara, lentes para câmaras automóveis, lentes para câmaras digitais compactas e câmaras de vídeo, lentes para drones, dispositivos médicos e várias unidades de dispositivos óticos.</w:t>
      </w:r>
    </w:p>
    <w:p w14:paraId="3F250903" w14:textId="77777777" w:rsidR="009972FF" w:rsidRPr="009972FF" w:rsidRDefault="009972FF" w:rsidP="009972FF">
      <w:pPr>
        <w:spacing w:before="100" w:beforeAutospacing="1" w:after="100" w:afterAutospacing="1"/>
        <w:rPr>
          <w:rFonts w:ascii="Arial" w:hAnsi="Arial" w:cs="Arial"/>
          <w:sz w:val="18"/>
          <w:szCs w:val="18"/>
          <w:lang w:val="pt-PT"/>
        </w:rPr>
      </w:pPr>
      <w:r w:rsidRPr="009972FF">
        <w:rPr>
          <w:rFonts w:ascii="Arial" w:hAnsi="Arial" w:cs="Arial"/>
          <w:sz w:val="18"/>
          <w:szCs w:val="18"/>
          <w:lang w:val="pt-PT"/>
        </w:rPr>
        <w:lastRenderedPageBreak/>
        <w:t>Para mais informações, contacte:</w:t>
      </w:r>
    </w:p>
    <w:p w14:paraId="0AD79A2D" w14:textId="77777777" w:rsidR="009972FF" w:rsidRPr="009972FF" w:rsidRDefault="009972FF" w:rsidP="009972FF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  <w:lang w:val="pt-PT"/>
        </w:rPr>
      </w:pPr>
      <w:r w:rsidRPr="00930DAB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0C425AE9" wp14:editId="6529BA40">
            <wp:extent cx="1024758" cy="742950"/>
            <wp:effectExtent l="0" t="0" r="4445" b="0"/>
            <wp:docPr id="1240051475" name="Imagem 1" descr="Logotipo, nombre de la empresa&#10;&#10;El contenido generado por IA puede ser incorrecto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051475" name="Imagem 1" descr="Logotipo, nombre de la empresa&#10;&#10;El contenido generado por IA puede ser incorrecto.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758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972FF">
        <w:rPr>
          <w:rFonts w:ascii="Arial" w:hAnsi="Arial" w:cs="Arial"/>
          <w:bCs/>
          <w:sz w:val="18"/>
          <w:szCs w:val="18"/>
          <w:lang w:val="pt-PT"/>
        </w:rPr>
        <w:br/>
      </w:r>
      <w:r w:rsidRPr="009972FF">
        <w:rPr>
          <w:rFonts w:ascii="Arial" w:hAnsi="Arial" w:cs="Arial"/>
          <w:bCs/>
          <w:sz w:val="18"/>
          <w:szCs w:val="18"/>
          <w:lang w:val="pt-PT"/>
        </w:rPr>
        <w:br/>
        <w:t>António Eduardo Marques / David Marques</w:t>
      </w:r>
      <w:r w:rsidRPr="009972FF">
        <w:rPr>
          <w:rFonts w:ascii="Arial" w:hAnsi="Arial" w:cs="Arial"/>
          <w:bCs/>
          <w:sz w:val="18"/>
          <w:szCs w:val="18"/>
          <w:lang w:val="pt-PT"/>
        </w:rPr>
        <w:br/>
        <w:t xml:space="preserve">Email: </w:t>
      </w:r>
      <w:hyperlink r:id="rId15" w:history="1">
        <w:r w:rsidRPr="009972FF">
          <w:rPr>
            <w:rStyle w:val="Hipervnculo"/>
            <w:rFonts w:ascii="Arial" w:hAnsi="Arial" w:cs="Arial"/>
            <w:bCs/>
            <w:sz w:val="18"/>
            <w:szCs w:val="18"/>
            <w:lang w:val="pt-PT"/>
          </w:rPr>
          <w:t>robisa@aempress.com</w:t>
        </w:r>
      </w:hyperlink>
      <w:r w:rsidRPr="009972FF">
        <w:rPr>
          <w:rFonts w:ascii="Arial" w:hAnsi="Arial" w:cs="Arial"/>
          <w:sz w:val="18"/>
          <w:szCs w:val="18"/>
          <w:lang w:val="pt-PT"/>
        </w:rPr>
        <w:br/>
      </w:r>
      <w:r w:rsidRPr="009972FF">
        <w:rPr>
          <w:rFonts w:ascii="Arial" w:hAnsi="Arial" w:cs="Arial"/>
          <w:bCs/>
          <w:sz w:val="18"/>
          <w:szCs w:val="18"/>
          <w:lang w:val="pt-PT"/>
        </w:rPr>
        <w:t>Tlm.: 218 019 830</w:t>
      </w:r>
    </w:p>
    <w:p w14:paraId="3A6B3D8C" w14:textId="77777777" w:rsidR="009972FF" w:rsidRPr="009B5C1F" w:rsidRDefault="009972FF" w:rsidP="009B5C1F">
      <w:pPr>
        <w:rPr>
          <w:rFonts w:ascii="Palatino Linotype" w:eastAsia="MS PGothic" w:hAnsi="Palatino Linotype"/>
          <w:bCs/>
          <w:color w:val="000000" w:themeColor="text1"/>
          <w:sz w:val="12"/>
          <w:szCs w:val="18"/>
          <w:lang w:val="pt-PT"/>
        </w:rPr>
      </w:pPr>
    </w:p>
    <w:sectPr w:rsidR="009972FF" w:rsidRPr="009B5C1F" w:rsidSect="003059B4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1" w:h="16817"/>
      <w:pgMar w:top="1701" w:right="1269" w:bottom="1701" w:left="1418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B738CF" w14:textId="77777777" w:rsidR="00A86FA0" w:rsidRDefault="00A86FA0" w:rsidP="007D7578">
      <w:r>
        <w:separator/>
      </w:r>
    </w:p>
  </w:endnote>
  <w:endnote w:type="continuationSeparator" w:id="0">
    <w:p w14:paraId="456FD126" w14:textId="77777777" w:rsidR="00A86FA0" w:rsidRDefault="00A86FA0" w:rsidP="007D75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ヒラギノ角ゴ ProN W3">
    <w:altName w:val="MS Gothic"/>
    <w:charset w:val="4E"/>
    <w:family w:val="auto"/>
    <w:pitch w:val="variable"/>
    <w:sig w:usb0="00000000" w:usb1="7AC7FFFF" w:usb2="00000012" w:usb3="00000000" w:csb0="0002000D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EA80E3" w14:textId="77777777" w:rsidR="00333288" w:rsidRDefault="00333288" w:rsidP="006B368E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1F5F8066" w14:textId="77777777" w:rsidR="00333288" w:rsidRDefault="00333288" w:rsidP="00AE3D20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AD625E" w14:textId="77777777" w:rsidR="00333288" w:rsidRPr="00527C56" w:rsidRDefault="00333288" w:rsidP="006B368E">
    <w:pPr>
      <w:pStyle w:val="Piedepgina"/>
      <w:framePr w:wrap="around" w:vAnchor="text" w:hAnchor="margin" w:xAlign="right" w:y="1"/>
      <w:rPr>
        <w:rStyle w:val="Nmerodepgina"/>
        <w:sz w:val="18"/>
        <w:szCs w:val="18"/>
      </w:rPr>
    </w:pPr>
    <w:r w:rsidRPr="00527C56">
      <w:rPr>
        <w:rStyle w:val="Nmerodepgina"/>
        <w:sz w:val="18"/>
        <w:szCs w:val="18"/>
      </w:rPr>
      <w:fldChar w:fldCharType="begin"/>
    </w:r>
    <w:r w:rsidRPr="00527C56">
      <w:rPr>
        <w:rStyle w:val="Nmerodepgina"/>
        <w:sz w:val="18"/>
        <w:szCs w:val="18"/>
      </w:rPr>
      <w:instrText xml:space="preserve">PAGE  </w:instrText>
    </w:r>
    <w:r w:rsidRPr="00527C56">
      <w:rPr>
        <w:rStyle w:val="Nmerodepgina"/>
        <w:sz w:val="18"/>
        <w:szCs w:val="18"/>
      </w:rPr>
      <w:fldChar w:fldCharType="separate"/>
    </w:r>
    <w:r w:rsidR="00774FDA">
      <w:rPr>
        <w:rStyle w:val="Nmerodepgina"/>
        <w:noProof/>
        <w:sz w:val="18"/>
        <w:szCs w:val="18"/>
      </w:rPr>
      <w:t>1</w:t>
    </w:r>
    <w:r w:rsidRPr="00527C56">
      <w:rPr>
        <w:rStyle w:val="Nmerodepgina"/>
        <w:sz w:val="18"/>
        <w:szCs w:val="18"/>
      </w:rPr>
      <w:fldChar w:fldCharType="end"/>
    </w:r>
  </w:p>
  <w:p w14:paraId="33A38F62" w14:textId="6137B335" w:rsidR="00333288" w:rsidRDefault="00333288" w:rsidP="00AE3D20">
    <w:pPr>
      <w:pStyle w:val="Piedepgina"/>
      <w:ind w:right="360"/>
      <w:jc w:val="center"/>
    </w:pPr>
    <w:r w:rsidRPr="00E80FFE">
      <w:rPr>
        <w:rFonts w:ascii="Helvetica" w:hAnsi="Helvetica"/>
      </w:rPr>
      <w:t>www.tamron.</w:t>
    </w:r>
    <w:r w:rsidR="0063584C">
      <w:rPr>
        <w:rFonts w:ascii="Helvetica" w:hAnsi="Helvetica"/>
      </w:rPr>
      <w:t>eu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BAD9F9" w14:textId="77777777" w:rsidR="00333288" w:rsidRPr="00E80FFE" w:rsidRDefault="00333288" w:rsidP="00E80FFE">
    <w:pPr>
      <w:pStyle w:val="Piedepgina"/>
    </w:pPr>
    <w:r w:rsidRPr="00E80FFE">
      <w:rPr>
        <w:rFonts w:ascii="Helvetica" w:hAnsi="Helvetica"/>
      </w:rPr>
      <w:t>www.tamron.com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543AE7" w14:textId="77777777" w:rsidR="00A86FA0" w:rsidRDefault="00A86FA0" w:rsidP="007D7578">
      <w:r>
        <w:separator/>
      </w:r>
    </w:p>
  </w:footnote>
  <w:footnote w:type="continuationSeparator" w:id="0">
    <w:p w14:paraId="584B5415" w14:textId="77777777" w:rsidR="00A86FA0" w:rsidRDefault="00A86FA0" w:rsidP="007D75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1D2432" w14:textId="73A5F83C" w:rsidR="00A51D4A" w:rsidRDefault="009972FF" w:rsidP="00A51D4A">
    <w:pPr>
      <w:pStyle w:val="Encabezado"/>
    </w:pPr>
    <w:r>
      <w:rPr>
        <w:noProof/>
      </w:rPr>
      <w:drawing>
        <wp:anchor distT="0" distB="0" distL="114300" distR="114300" simplePos="0" relativeHeight="251661824" behindDoc="0" locked="0" layoutInCell="1" allowOverlap="1" wp14:anchorId="448C4B13" wp14:editId="2299D641">
          <wp:simplePos x="0" y="0"/>
          <wp:positionH relativeFrom="column">
            <wp:posOffset>4384675</wp:posOffset>
          </wp:positionH>
          <wp:positionV relativeFrom="paragraph">
            <wp:posOffset>-10795</wp:posOffset>
          </wp:positionV>
          <wp:extent cx="1380490" cy="370205"/>
          <wp:effectExtent l="0" t="0" r="0" b="0"/>
          <wp:wrapNone/>
          <wp:docPr id="2" name="図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0490" cy="370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848" behindDoc="1" locked="0" layoutInCell="1" allowOverlap="1" wp14:anchorId="7B89CAF3" wp14:editId="4D51E4CD">
          <wp:simplePos x="0" y="0"/>
          <wp:positionH relativeFrom="column">
            <wp:posOffset>45720</wp:posOffset>
          </wp:positionH>
          <wp:positionV relativeFrom="paragraph">
            <wp:posOffset>-146685</wp:posOffset>
          </wp:positionV>
          <wp:extent cx="1739900" cy="563245"/>
          <wp:effectExtent l="0" t="0" r="0" b="8255"/>
          <wp:wrapTight wrapText="bothSides">
            <wp:wrapPolygon edited="0">
              <wp:start x="0" y="0"/>
              <wp:lineTo x="0" y="21186"/>
              <wp:lineTo x="21285" y="21186"/>
              <wp:lineTo x="21285" y="0"/>
              <wp:lineTo x="0" y="0"/>
            </wp:wrapPolygon>
          </wp:wrapTight>
          <wp:docPr id="1690461823" name="Imagen 1690461823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Logotipo, nombre de la empresa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39900" cy="5632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C026782" w14:textId="19FA29EC" w:rsidR="00A51D4A" w:rsidRDefault="00A51D4A" w:rsidP="00A51D4A">
    <w:pPr>
      <w:pStyle w:val="Encabezado"/>
      <w:rPr>
        <w:rFonts w:ascii="Arial" w:eastAsia="MS PGothic" w:hAnsi="Arial" w:cs="Arial"/>
        <w:color w:val="808080"/>
      </w:rPr>
    </w:pPr>
  </w:p>
  <w:p w14:paraId="3BDA12EB" w14:textId="10A1AD56" w:rsidR="00A51D4A" w:rsidRPr="00A51D4A" w:rsidRDefault="00A51D4A">
    <w:pPr>
      <w:pStyle w:val="Encabezado"/>
      <w:rPr>
        <w:rFonts w:ascii="Arial" w:eastAsia="MS PGothic" w:hAnsi="Arial" w:cs="Arial"/>
        <w:color w:val="808080"/>
      </w:rPr>
    </w:pPr>
    <w:r>
      <w:rPr>
        <w:rFonts w:ascii="Arial" w:hAnsi="Arial" w:cs="Arial"/>
        <w:noProof/>
      </w:rPr>
      <mc:AlternateContent>
        <mc:Choice Requires="wps">
          <w:drawing>
            <wp:anchor distT="4294967295" distB="4294967295" distL="114300" distR="114300" simplePos="0" relativeHeight="251654656" behindDoc="0" locked="0" layoutInCell="1" allowOverlap="1" wp14:anchorId="09C9D5D6" wp14:editId="25C7963A">
              <wp:simplePos x="0" y="0"/>
              <wp:positionH relativeFrom="column">
                <wp:posOffset>0</wp:posOffset>
              </wp:positionH>
              <wp:positionV relativeFrom="paragraph">
                <wp:posOffset>188594</wp:posOffset>
              </wp:positionV>
              <wp:extent cx="5761990" cy="0"/>
              <wp:effectExtent l="0" t="0" r="10160" b="19050"/>
              <wp:wrapNone/>
              <wp:docPr id="8" name="直線コネクタ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199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61A6A75" id="直線コネクタ 8" o:spid="_x0000_s1026" style="position:absolute;z-index:2516546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0,14.85pt" to="453.7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" strokecolor="windowText">
              <o:lock v:ext="edit" shapetype="f"/>
            </v:line>
          </w:pict>
        </mc:Fallback>
      </mc:AlternateContent>
    </w:r>
    <w:r w:rsidRPr="003B2283">
      <w:rPr>
        <w:rFonts w:ascii="Arial" w:eastAsia="MS PGothic" w:hAnsi="Arial" w:cs="Arial"/>
        <w:color w:val="808080"/>
      </w:rPr>
      <w:t xml:space="preserve"> </w:t>
    </w:r>
    <w:r w:rsidR="009B5C1F">
      <w:rPr>
        <w:rFonts w:ascii="Arial" w:eastAsia="MS PGothic" w:hAnsi="Arial" w:cs="Arial"/>
        <w:color w:val="808080"/>
      </w:rPr>
      <w:b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AC75A6" w14:textId="5BF30A8B" w:rsidR="00333288" w:rsidRDefault="00333288">
    <w:pPr>
      <w:pStyle w:val="Encabezado"/>
    </w:pPr>
  </w:p>
  <w:p w14:paraId="212A2425" w14:textId="77777777" w:rsidR="00333288" w:rsidRDefault="00333288">
    <w:pPr>
      <w:pStyle w:val="Encabezado"/>
    </w:pPr>
    <w:r w:rsidRPr="003A3E32">
      <w:rPr>
        <w:rFonts w:ascii="Helvetica" w:hAnsi="Helvetica"/>
        <w:noProof/>
      </w:rPr>
      <w:drawing>
        <wp:anchor distT="0" distB="0" distL="114300" distR="114300" simplePos="0" relativeHeight="251658240" behindDoc="1" locked="0" layoutInCell="1" allowOverlap="1" wp14:anchorId="1AC37662" wp14:editId="57A13EE7">
          <wp:simplePos x="0" y="0"/>
          <wp:positionH relativeFrom="column">
            <wp:posOffset>-62865</wp:posOffset>
          </wp:positionH>
          <wp:positionV relativeFrom="paragraph">
            <wp:posOffset>18415</wp:posOffset>
          </wp:positionV>
          <wp:extent cx="1548765" cy="254000"/>
          <wp:effectExtent l="0" t="0" r="635" b="0"/>
          <wp:wrapNone/>
          <wp:docPr id="4" name="図 4" descr="HDD:Users:soichiro:Dropbox:Tamron:my work folder:Press_Le: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D:Users:soichiro:Dropbox:Tamron:my work folder:Press_Le: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765" cy="2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B953D0" w14:textId="77777777" w:rsidR="00333288" w:rsidRDefault="00333288">
    <w:pPr>
      <w:pStyle w:val="Encabezado"/>
    </w:pPr>
  </w:p>
  <w:p w14:paraId="28D1517E" w14:textId="77777777" w:rsidR="00333288" w:rsidRDefault="00333288">
    <w:pPr>
      <w:pStyle w:val="Encabezado"/>
      <w:rPr>
        <w:rFonts w:ascii="Helvetica" w:hAnsi="Helvetica"/>
      </w:rPr>
    </w:pPr>
  </w:p>
  <w:p w14:paraId="01301D14" w14:textId="77777777" w:rsidR="00333288" w:rsidRDefault="00333288">
    <w:pPr>
      <w:pStyle w:val="Encabezado"/>
      <w:rPr>
        <w:rFonts w:ascii="Helvetica" w:hAnsi="Helvetica"/>
      </w:rPr>
    </w:pPr>
  </w:p>
  <w:p w14:paraId="2DD834A0" w14:textId="77777777" w:rsidR="00333288" w:rsidRDefault="00333288">
    <w:pPr>
      <w:pStyle w:val="Encabezado"/>
      <w:rPr>
        <w:rFonts w:ascii="Helvetica" w:hAnsi="Helvetica"/>
      </w:rPr>
    </w:pPr>
  </w:p>
  <w:p w14:paraId="5A67A5FB" w14:textId="77777777" w:rsidR="00333288" w:rsidRDefault="00333288">
    <w:pPr>
      <w:pStyle w:val="Encabezado"/>
      <w:rPr>
        <w:rFonts w:ascii="Helvetica" w:hAnsi="Helvetica"/>
      </w:rPr>
    </w:pPr>
  </w:p>
  <w:p w14:paraId="55577AF1" w14:textId="77777777" w:rsidR="00333288" w:rsidRDefault="00333288">
    <w:pPr>
      <w:pStyle w:val="Encabezado"/>
      <w:rPr>
        <w:rFonts w:ascii="Helvetica" w:hAnsi="Helvetica"/>
      </w:rPr>
    </w:pPr>
  </w:p>
  <w:p w14:paraId="18144F29" w14:textId="77777777" w:rsidR="00333288" w:rsidRDefault="00333288">
    <w:pPr>
      <w:pStyle w:val="Encabezado"/>
      <w:rPr>
        <w:rFonts w:ascii="Helvetica" w:hAnsi="Helvetic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75F25DD"/>
    <w:multiLevelType w:val="hybridMultilevel"/>
    <w:tmpl w:val="85B8587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4A4C08F3"/>
    <w:multiLevelType w:val="hybridMultilevel"/>
    <w:tmpl w:val="003C7ED4"/>
    <w:lvl w:ilvl="0" w:tplc="AE1867D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52AB2D00"/>
    <w:multiLevelType w:val="hybridMultilevel"/>
    <w:tmpl w:val="10B2C1DE"/>
    <w:lvl w:ilvl="0" w:tplc="5474749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470580">
    <w:abstractNumId w:val="2"/>
  </w:num>
  <w:num w:numId="2" w16cid:durableId="867067074">
    <w:abstractNumId w:val="1"/>
  </w:num>
  <w:num w:numId="3" w16cid:durableId="344096057">
    <w:abstractNumId w:val="1"/>
  </w:num>
  <w:num w:numId="4" w16cid:durableId="20412035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960"/>
  <w:hyphenationZone w:val="425"/>
  <w:drawingGridVerticalSpacing w:val="20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9B2"/>
    <w:rsid w:val="00012E00"/>
    <w:rsid w:val="0001516D"/>
    <w:rsid w:val="00015E64"/>
    <w:rsid w:val="000168C7"/>
    <w:rsid w:val="0001723E"/>
    <w:rsid w:val="00020166"/>
    <w:rsid w:val="00030BF7"/>
    <w:rsid w:val="00037679"/>
    <w:rsid w:val="00040CD8"/>
    <w:rsid w:val="00044EDE"/>
    <w:rsid w:val="0004642A"/>
    <w:rsid w:val="00051603"/>
    <w:rsid w:val="00052719"/>
    <w:rsid w:val="00052F97"/>
    <w:rsid w:val="00061D63"/>
    <w:rsid w:val="00063F0B"/>
    <w:rsid w:val="00065C4E"/>
    <w:rsid w:val="00065F36"/>
    <w:rsid w:val="00076C2C"/>
    <w:rsid w:val="000835C0"/>
    <w:rsid w:val="00085B5A"/>
    <w:rsid w:val="00090846"/>
    <w:rsid w:val="00094F6A"/>
    <w:rsid w:val="000967AE"/>
    <w:rsid w:val="000A1033"/>
    <w:rsid w:val="000A3D78"/>
    <w:rsid w:val="000A465E"/>
    <w:rsid w:val="000B2B0F"/>
    <w:rsid w:val="000B5A0E"/>
    <w:rsid w:val="000B5D7E"/>
    <w:rsid w:val="000B6207"/>
    <w:rsid w:val="000C0B21"/>
    <w:rsid w:val="000C1ED8"/>
    <w:rsid w:val="000C3C1E"/>
    <w:rsid w:val="000D584E"/>
    <w:rsid w:val="000E3ECC"/>
    <w:rsid w:val="000E6B04"/>
    <w:rsid w:val="000E6DE0"/>
    <w:rsid w:val="000F3517"/>
    <w:rsid w:val="000F42A6"/>
    <w:rsid w:val="000F63F6"/>
    <w:rsid w:val="000F7FEC"/>
    <w:rsid w:val="0010012D"/>
    <w:rsid w:val="00102B2D"/>
    <w:rsid w:val="00102E16"/>
    <w:rsid w:val="00104187"/>
    <w:rsid w:val="001048F4"/>
    <w:rsid w:val="001125B4"/>
    <w:rsid w:val="001167E0"/>
    <w:rsid w:val="00116DB1"/>
    <w:rsid w:val="00121E5C"/>
    <w:rsid w:val="00122F78"/>
    <w:rsid w:val="00123245"/>
    <w:rsid w:val="00125B58"/>
    <w:rsid w:val="00126385"/>
    <w:rsid w:val="00127AEA"/>
    <w:rsid w:val="00127FF9"/>
    <w:rsid w:val="00132665"/>
    <w:rsid w:val="001411FC"/>
    <w:rsid w:val="00142515"/>
    <w:rsid w:val="0014705B"/>
    <w:rsid w:val="001472FC"/>
    <w:rsid w:val="0015083F"/>
    <w:rsid w:val="001511A1"/>
    <w:rsid w:val="001528A2"/>
    <w:rsid w:val="00152E2B"/>
    <w:rsid w:val="00154F3B"/>
    <w:rsid w:val="0015572C"/>
    <w:rsid w:val="001558DE"/>
    <w:rsid w:val="00156B13"/>
    <w:rsid w:val="00162B21"/>
    <w:rsid w:val="001704CF"/>
    <w:rsid w:val="001713B7"/>
    <w:rsid w:val="001722AB"/>
    <w:rsid w:val="00187649"/>
    <w:rsid w:val="001925E8"/>
    <w:rsid w:val="00193FE6"/>
    <w:rsid w:val="001A182C"/>
    <w:rsid w:val="001A1B60"/>
    <w:rsid w:val="001A29C2"/>
    <w:rsid w:val="001A35BE"/>
    <w:rsid w:val="001A3E4D"/>
    <w:rsid w:val="001B166C"/>
    <w:rsid w:val="001B6552"/>
    <w:rsid w:val="001C07EC"/>
    <w:rsid w:val="001C1DC4"/>
    <w:rsid w:val="001C260C"/>
    <w:rsid w:val="001C690A"/>
    <w:rsid w:val="001D0F97"/>
    <w:rsid w:val="001D248D"/>
    <w:rsid w:val="001D5CE6"/>
    <w:rsid w:val="001E5C5D"/>
    <w:rsid w:val="001E6224"/>
    <w:rsid w:val="001F164C"/>
    <w:rsid w:val="001F1E4B"/>
    <w:rsid w:val="001F270E"/>
    <w:rsid w:val="001F45F8"/>
    <w:rsid w:val="001F513C"/>
    <w:rsid w:val="001F7AE0"/>
    <w:rsid w:val="001F7C63"/>
    <w:rsid w:val="00200091"/>
    <w:rsid w:val="002030B7"/>
    <w:rsid w:val="00205C4D"/>
    <w:rsid w:val="00205F9E"/>
    <w:rsid w:val="00206207"/>
    <w:rsid w:val="00216162"/>
    <w:rsid w:val="00216591"/>
    <w:rsid w:val="00221D6B"/>
    <w:rsid w:val="00223C44"/>
    <w:rsid w:val="002259E6"/>
    <w:rsid w:val="00227A2B"/>
    <w:rsid w:val="00231241"/>
    <w:rsid w:val="00233D1F"/>
    <w:rsid w:val="002356E5"/>
    <w:rsid w:val="00242D7F"/>
    <w:rsid w:val="002432A5"/>
    <w:rsid w:val="0024421D"/>
    <w:rsid w:val="00247C1C"/>
    <w:rsid w:val="00250632"/>
    <w:rsid w:val="00250B6C"/>
    <w:rsid w:val="002531B9"/>
    <w:rsid w:val="00255252"/>
    <w:rsid w:val="002553A0"/>
    <w:rsid w:val="00255F8C"/>
    <w:rsid w:val="00260D61"/>
    <w:rsid w:val="002631EA"/>
    <w:rsid w:val="00263396"/>
    <w:rsid w:val="002646EE"/>
    <w:rsid w:val="00266B3F"/>
    <w:rsid w:val="002732C0"/>
    <w:rsid w:val="00274D86"/>
    <w:rsid w:val="0027584B"/>
    <w:rsid w:val="0027720D"/>
    <w:rsid w:val="00281A15"/>
    <w:rsid w:val="002849CE"/>
    <w:rsid w:val="002907F5"/>
    <w:rsid w:val="002966DC"/>
    <w:rsid w:val="00297422"/>
    <w:rsid w:val="002A4D4A"/>
    <w:rsid w:val="002A6C2A"/>
    <w:rsid w:val="002A7A9A"/>
    <w:rsid w:val="002B1F21"/>
    <w:rsid w:val="002B2751"/>
    <w:rsid w:val="002B4EA4"/>
    <w:rsid w:val="002C3961"/>
    <w:rsid w:val="002C63B5"/>
    <w:rsid w:val="002C6D0C"/>
    <w:rsid w:val="002C76AF"/>
    <w:rsid w:val="002D56AB"/>
    <w:rsid w:val="002D6129"/>
    <w:rsid w:val="002E2668"/>
    <w:rsid w:val="002E43BA"/>
    <w:rsid w:val="002E4A15"/>
    <w:rsid w:val="002E4C16"/>
    <w:rsid w:val="002E6C5D"/>
    <w:rsid w:val="002F469A"/>
    <w:rsid w:val="002F52D8"/>
    <w:rsid w:val="002F67FB"/>
    <w:rsid w:val="003022B6"/>
    <w:rsid w:val="0030454F"/>
    <w:rsid w:val="003059B4"/>
    <w:rsid w:val="00307732"/>
    <w:rsid w:val="00311907"/>
    <w:rsid w:val="003148C7"/>
    <w:rsid w:val="00314EF3"/>
    <w:rsid w:val="00315475"/>
    <w:rsid w:val="003161E8"/>
    <w:rsid w:val="00316539"/>
    <w:rsid w:val="003172CA"/>
    <w:rsid w:val="003237AD"/>
    <w:rsid w:val="00327E29"/>
    <w:rsid w:val="00331F09"/>
    <w:rsid w:val="00332FD9"/>
    <w:rsid w:val="00333288"/>
    <w:rsid w:val="003375F4"/>
    <w:rsid w:val="003424D6"/>
    <w:rsid w:val="00344461"/>
    <w:rsid w:val="003446D2"/>
    <w:rsid w:val="003513D2"/>
    <w:rsid w:val="0035146C"/>
    <w:rsid w:val="00353F61"/>
    <w:rsid w:val="003549FA"/>
    <w:rsid w:val="00357BA7"/>
    <w:rsid w:val="00362102"/>
    <w:rsid w:val="0036455A"/>
    <w:rsid w:val="00377510"/>
    <w:rsid w:val="00380947"/>
    <w:rsid w:val="003842DD"/>
    <w:rsid w:val="0038714E"/>
    <w:rsid w:val="00393B36"/>
    <w:rsid w:val="003A2E55"/>
    <w:rsid w:val="003A3E32"/>
    <w:rsid w:val="003A5CE7"/>
    <w:rsid w:val="003B0274"/>
    <w:rsid w:val="003B31EE"/>
    <w:rsid w:val="003B6A13"/>
    <w:rsid w:val="003C11A4"/>
    <w:rsid w:val="003C2EDD"/>
    <w:rsid w:val="003C42B8"/>
    <w:rsid w:val="003C6660"/>
    <w:rsid w:val="003C69EE"/>
    <w:rsid w:val="003C6B08"/>
    <w:rsid w:val="003D34B4"/>
    <w:rsid w:val="003D6B5F"/>
    <w:rsid w:val="003E57E4"/>
    <w:rsid w:val="003E7292"/>
    <w:rsid w:val="003F15C2"/>
    <w:rsid w:val="003F25B3"/>
    <w:rsid w:val="003F683E"/>
    <w:rsid w:val="003F6B5B"/>
    <w:rsid w:val="003F7527"/>
    <w:rsid w:val="0040565D"/>
    <w:rsid w:val="00405C4B"/>
    <w:rsid w:val="00412204"/>
    <w:rsid w:val="00413F51"/>
    <w:rsid w:val="0041416E"/>
    <w:rsid w:val="00414329"/>
    <w:rsid w:val="00417324"/>
    <w:rsid w:val="00420420"/>
    <w:rsid w:val="00422767"/>
    <w:rsid w:val="00423406"/>
    <w:rsid w:val="00423EF0"/>
    <w:rsid w:val="0043068D"/>
    <w:rsid w:val="004425F3"/>
    <w:rsid w:val="004428D0"/>
    <w:rsid w:val="0044716E"/>
    <w:rsid w:val="004506D5"/>
    <w:rsid w:val="004537B5"/>
    <w:rsid w:val="004662EA"/>
    <w:rsid w:val="0047073B"/>
    <w:rsid w:val="00472940"/>
    <w:rsid w:val="00473CE6"/>
    <w:rsid w:val="00473F3F"/>
    <w:rsid w:val="004740FD"/>
    <w:rsid w:val="004742E3"/>
    <w:rsid w:val="00474383"/>
    <w:rsid w:val="00476640"/>
    <w:rsid w:val="0047719A"/>
    <w:rsid w:val="00481E49"/>
    <w:rsid w:val="0048522E"/>
    <w:rsid w:val="004869C8"/>
    <w:rsid w:val="00490FC7"/>
    <w:rsid w:val="004963FC"/>
    <w:rsid w:val="004A3AB8"/>
    <w:rsid w:val="004A498D"/>
    <w:rsid w:val="004B0990"/>
    <w:rsid w:val="004B1A91"/>
    <w:rsid w:val="004B1E27"/>
    <w:rsid w:val="004B1FFD"/>
    <w:rsid w:val="004B3117"/>
    <w:rsid w:val="004B5036"/>
    <w:rsid w:val="004B5D06"/>
    <w:rsid w:val="004B5FC8"/>
    <w:rsid w:val="004B601D"/>
    <w:rsid w:val="004B7EA4"/>
    <w:rsid w:val="004C0A08"/>
    <w:rsid w:val="004D20CE"/>
    <w:rsid w:val="004D414C"/>
    <w:rsid w:val="004D5528"/>
    <w:rsid w:val="004E2202"/>
    <w:rsid w:val="004E5AF3"/>
    <w:rsid w:val="004F0926"/>
    <w:rsid w:val="004F0A0D"/>
    <w:rsid w:val="004F6040"/>
    <w:rsid w:val="004F6059"/>
    <w:rsid w:val="004F73AA"/>
    <w:rsid w:val="00502089"/>
    <w:rsid w:val="00503207"/>
    <w:rsid w:val="00505AC6"/>
    <w:rsid w:val="00510111"/>
    <w:rsid w:val="00511ED5"/>
    <w:rsid w:val="005178F2"/>
    <w:rsid w:val="00524EC0"/>
    <w:rsid w:val="00525760"/>
    <w:rsid w:val="00527C56"/>
    <w:rsid w:val="0053291F"/>
    <w:rsid w:val="005344A8"/>
    <w:rsid w:val="005357F2"/>
    <w:rsid w:val="00542A9A"/>
    <w:rsid w:val="0054435A"/>
    <w:rsid w:val="00546958"/>
    <w:rsid w:val="00550435"/>
    <w:rsid w:val="0055382E"/>
    <w:rsid w:val="00555441"/>
    <w:rsid w:val="0055729C"/>
    <w:rsid w:val="005606B3"/>
    <w:rsid w:val="0056734C"/>
    <w:rsid w:val="005674A8"/>
    <w:rsid w:val="00570D51"/>
    <w:rsid w:val="00575C37"/>
    <w:rsid w:val="005776F9"/>
    <w:rsid w:val="0058118C"/>
    <w:rsid w:val="00583953"/>
    <w:rsid w:val="00583CE4"/>
    <w:rsid w:val="005842FC"/>
    <w:rsid w:val="00587551"/>
    <w:rsid w:val="00591347"/>
    <w:rsid w:val="0059326E"/>
    <w:rsid w:val="005947F4"/>
    <w:rsid w:val="00594925"/>
    <w:rsid w:val="00597394"/>
    <w:rsid w:val="005A3D28"/>
    <w:rsid w:val="005A42A0"/>
    <w:rsid w:val="005A4778"/>
    <w:rsid w:val="005A4F33"/>
    <w:rsid w:val="005A55F5"/>
    <w:rsid w:val="005B012F"/>
    <w:rsid w:val="005B56A5"/>
    <w:rsid w:val="005B7AA2"/>
    <w:rsid w:val="005C0715"/>
    <w:rsid w:val="005C18AD"/>
    <w:rsid w:val="005C4C2F"/>
    <w:rsid w:val="005C4E61"/>
    <w:rsid w:val="005D1D74"/>
    <w:rsid w:val="005E2849"/>
    <w:rsid w:val="005E7632"/>
    <w:rsid w:val="005F14CF"/>
    <w:rsid w:val="005F3C2F"/>
    <w:rsid w:val="005F4760"/>
    <w:rsid w:val="005F4E99"/>
    <w:rsid w:val="005F50A9"/>
    <w:rsid w:val="005F740D"/>
    <w:rsid w:val="00602D21"/>
    <w:rsid w:val="006037E1"/>
    <w:rsid w:val="00604536"/>
    <w:rsid w:val="00604843"/>
    <w:rsid w:val="0060690F"/>
    <w:rsid w:val="00606BFE"/>
    <w:rsid w:val="00612423"/>
    <w:rsid w:val="00613727"/>
    <w:rsid w:val="00614C3A"/>
    <w:rsid w:val="00623186"/>
    <w:rsid w:val="006245FC"/>
    <w:rsid w:val="00632300"/>
    <w:rsid w:val="00633F68"/>
    <w:rsid w:val="0063584C"/>
    <w:rsid w:val="00642D9A"/>
    <w:rsid w:val="00644B3F"/>
    <w:rsid w:val="00644F2A"/>
    <w:rsid w:val="006472D2"/>
    <w:rsid w:val="00647AD4"/>
    <w:rsid w:val="00650D96"/>
    <w:rsid w:val="006525D5"/>
    <w:rsid w:val="00652DAE"/>
    <w:rsid w:val="0065375F"/>
    <w:rsid w:val="00664C83"/>
    <w:rsid w:val="0067115F"/>
    <w:rsid w:val="00671392"/>
    <w:rsid w:val="006716B6"/>
    <w:rsid w:val="00671BF4"/>
    <w:rsid w:val="00672703"/>
    <w:rsid w:val="00672947"/>
    <w:rsid w:val="00676B21"/>
    <w:rsid w:val="006775AF"/>
    <w:rsid w:val="006803BE"/>
    <w:rsid w:val="006815BC"/>
    <w:rsid w:val="00681F56"/>
    <w:rsid w:val="006850B2"/>
    <w:rsid w:val="00687D3F"/>
    <w:rsid w:val="006947CC"/>
    <w:rsid w:val="00696A0E"/>
    <w:rsid w:val="006A0FF1"/>
    <w:rsid w:val="006A2F08"/>
    <w:rsid w:val="006B0912"/>
    <w:rsid w:val="006B368E"/>
    <w:rsid w:val="006B4344"/>
    <w:rsid w:val="006B5C9A"/>
    <w:rsid w:val="006C1A41"/>
    <w:rsid w:val="006C24D1"/>
    <w:rsid w:val="006C2F7E"/>
    <w:rsid w:val="006C3BE0"/>
    <w:rsid w:val="006C47CD"/>
    <w:rsid w:val="006C7958"/>
    <w:rsid w:val="006D033F"/>
    <w:rsid w:val="006D5433"/>
    <w:rsid w:val="006D59B2"/>
    <w:rsid w:val="006D76CB"/>
    <w:rsid w:val="006E08D7"/>
    <w:rsid w:val="006E1571"/>
    <w:rsid w:val="006E3019"/>
    <w:rsid w:val="006E5D37"/>
    <w:rsid w:val="006F0069"/>
    <w:rsid w:val="006F3278"/>
    <w:rsid w:val="006F75D6"/>
    <w:rsid w:val="00700803"/>
    <w:rsid w:val="007023A0"/>
    <w:rsid w:val="00707D2C"/>
    <w:rsid w:val="007131D5"/>
    <w:rsid w:val="00715C9D"/>
    <w:rsid w:val="00720D7C"/>
    <w:rsid w:val="00726392"/>
    <w:rsid w:val="00727777"/>
    <w:rsid w:val="007302CF"/>
    <w:rsid w:val="00735386"/>
    <w:rsid w:val="00753068"/>
    <w:rsid w:val="00761C2C"/>
    <w:rsid w:val="00762F5E"/>
    <w:rsid w:val="00764E3E"/>
    <w:rsid w:val="00774FDA"/>
    <w:rsid w:val="00776183"/>
    <w:rsid w:val="00781605"/>
    <w:rsid w:val="00782910"/>
    <w:rsid w:val="007852FB"/>
    <w:rsid w:val="00785D72"/>
    <w:rsid w:val="007873DF"/>
    <w:rsid w:val="00791CC3"/>
    <w:rsid w:val="007935A6"/>
    <w:rsid w:val="00793F32"/>
    <w:rsid w:val="0079531F"/>
    <w:rsid w:val="007962CA"/>
    <w:rsid w:val="00796618"/>
    <w:rsid w:val="007A3ECC"/>
    <w:rsid w:val="007B1790"/>
    <w:rsid w:val="007B45E6"/>
    <w:rsid w:val="007B4DF2"/>
    <w:rsid w:val="007B650D"/>
    <w:rsid w:val="007C1ED8"/>
    <w:rsid w:val="007C6B12"/>
    <w:rsid w:val="007C78B8"/>
    <w:rsid w:val="007D0426"/>
    <w:rsid w:val="007D7073"/>
    <w:rsid w:val="007D7578"/>
    <w:rsid w:val="007D764D"/>
    <w:rsid w:val="007E0E6F"/>
    <w:rsid w:val="007E31C0"/>
    <w:rsid w:val="007E6B0B"/>
    <w:rsid w:val="007F53B5"/>
    <w:rsid w:val="00800B01"/>
    <w:rsid w:val="00800BD5"/>
    <w:rsid w:val="0080545A"/>
    <w:rsid w:val="00805C10"/>
    <w:rsid w:val="00811A80"/>
    <w:rsid w:val="00813BAC"/>
    <w:rsid w:val="00814674"/>
    <w:rsid w:val="0082093F"/>
    <w:rsid w:val="008228A4"/>
    <w:rsid w:val="0082356F"/>
    <w:rsid w:val="00825DE1"/>
    <w:rsid w:val="00834B8D"/>
    <w:rsid w:val="00835891"/>
    <w:rsid w:val="00836069"/>
    <w:rsid w:val="00843BA8"/>
    <w:rsid w:val="00844D2F"/>
    <w:rsid w:val="008454F2"/>
    <w:rsid w:val="008563CE"/>
    <w:rsid w:val="00861029"/>
    <w:rsid w:val="00863C98"/>
    <w:rsid w:val="00864F2F"/>
    <w:rsid w:val="00865862"/>
    <w:rsid w:val="00867315"/>
    <w:rsid w:val="00870E49"/>
    <w:rsid w:val="0087142D"/>
    <w:rsid w:val="00871A1A"/>
    <w:rsid w:val="008730FC"/>
    <w:rsid w:val="008736E6"/>
    <w:rsid w:val="00876D46"/>
    <w:rsid w:val="008775C3"/>
    <w:rsid w:val="0088394B"/>
    <w:rsid w:val="008901DF"/>
    <w:rsid w:val="00890B61"/>
    <w:rsid w:val="008912AD"/>
    <w:rsid w:val="0089370D"/>
    <w:rsid w:val="00896F12"/>
    <w:rsid w:val="008A0440"/>
    <w:rsid w:val="008A0BDD"/>
    <w:rsid w:val="008A1560"/>
    <w:rsid w:val="008A7B90"/>
    <w:rsid w:val="008B7AEF"/>
    <w:rsid w:val="008C08E1"/>
    <w:rsid w:val="008C1A26"/>
    <w:rsid w:val="008C55E0"/>
    <w:rsid w:val="008C76B2"/>
    <w:rsid w:val="008D1134"/>
    <w:rsid w:val="008D374D"/>
    <w:rsid w:val="008D3806"/>
    <w:rsid w:val="008D5CE4"/>
    <w:rsid w:val="008D5D0F"/>
    <w:rsid w:val="008E14A5"/>
    <w:rsid w:val="008E6458"/>
    <w:rsid w:val="008F22B3"/>
    <w:rsid w:val="008F2CDE"/>
    <w:rsid w:val="008F2E0C"/>
    <w:rsid w:val="009017AC"/>
    <w:rsid w:val="0090503D"/>
    <w:rsid w:val="00911C85"/>
    <w:rsid w:val="00913934"/>
    <w:rsid w:val="00923B00"/>
    <w:rsid w:val="00926778"/>
    <w:rsid w:val="00931A27"/>
    <w:rsid w:val="00932927"/>
    <w:rsid w:val="00933409"/>
    <w:rsid w:val="00937A16"/>
    <w:rsid w:val="00940076"/>
    <w:rsid w:val="00944C9A"/>
    <w:rsid w:val="0094665B"/>
    <w:rsid w:val="00952292"/>
    <w:rsid w:val="009531D3"/>
    <w:rsid w:val="00953B34"/>
    <w:rsid w:val="00954ED1"/>
    <w:rsid w:val="00956861"/>
    <w:rsid w:val="00964775"/>
    <w:rsid w:val="00971CDE"/>
    <w:rsid w:val="00973AF4"/>
    <w:rsid w:val="009768E2"/>
    <w:rsid w:val="00976B11"/>
    <w:rsid w:val="00977543"/>
    <w:rsid w:val="00980248"/>
    <w:rsid w:val="009824FC"/>
    <w:rsid w:val="009836DD"/>
    <w:rsid w:val="00983B6B"/>
    <w:rsid w:val="00984CE8"/>
    <w:rsid w:val="00985F76"/>
    <w:rsid w:val="00987D73"/>
    <w:rsid w:val="00987E4D"/>
    <w:rsid w:val="0099162D"/>
    <w:rsid w:val="00993B0A"/>
    <w:rsid w:val="00993B61"/>
    <w:rsid w:val="00995A09"/>
    <w:rsid w:val="00995B89"/>
    <w:rsid w:val="00996C06"/>
    <w:rsid w:val="009972FF"/>
    <w:rsid w:val="009A1202"/>
    <w:rsid w:val="009A4957"/>
    <w:rsid w:val="009A4D75"/>
    <w:rsid w:val="009A6C4C"/>
    <w:rsid w:val="009B0C84"/>
    <w:rsid w:val="009B5C1F"/>
    <w:rsid w:val="009B6378"/>
    <w:rsid w:val="009C0465"/>
    <w:rsid w:val="009C0FF6"/>
    <w:rsid w:val="009C2F22"/>
    <w:rsid w:val="009C306E"/>
    <w:rsid w:val="009C4088"/>
    <w:rsid w:val="009C50B8"/>
    <w:rsid w:val="009C5F0A"/>
    <w:rsid w:val="009C7B42"/>
    <w:rsid w:val="009D2C67"/>
    <w:rsid w:val="009D62EF"/>
    <w:rsid w:val="009D6DE7"/>
    <w:rsid w:val="009E141D"/>
    <w:rsid w:val="009E2AF6"/>
    <w:rsid w:val="009E6F96"/>
    <w:rsid w:val="009E79AA"/>
    <w:rsid w:val="009F3637"/>
    <w:rsid w:val="00A01182"/>
    <w:rsid w:val="00A01F91"/>
    <w:rsid w:val="00A06699"/>
    <w:rsid w:val="00A07AC7"/>
    <w:rsid w:val="00A1339B"/>
    <w:rsid w:val="00A200DA"/>
    <w:rsid w:val="00A221B8"/>
    <w:rsid w:val="00A24189"/>
    <w:rsid w:val="00A26580"/>
    <w:rsid w:val="00A274D3"/>
    <w:rsid w:val="00A32787"/>
    <w:rsid w:val="00A40F4E"/>
    <w:rsid w:val="00A44026"/>
    <w:rsid w:val="00A51D4A"/>
    <w:rsid w:val="00A531BA"/>
    <w:rsid w:val="00A53A90"/>
    <w:rsid w:val="00A552C6"/>
    <w:rsid w:val="00A55F5C"/>
    <w:rsid w:val="00A5672F"/>
    <w:rsid w:val="00A56E36"/>
    <w:rsid w:val="00A60688"/>
    <w:rsid w:val="00A64569"/>
    <w:rsid w:val="00A67DC3"/>
    <w:rsid w:val="00A724A8"/>
    <w:rsid w:val="00A86FA0"/>
    <w:rsid w:val="00A87C74"/>
    <w:rsid w:val="00A94AF2"/>
    <w:rsid w:val="00A94F21"/>
    <w:rsid w:val="00A9523D"/>
    <w:rsid w:val="00AA4BD8"/>
    <w:rsid w:val="00AA5FC6"/>
    <w:rsid w:val="00AA6174"/>
    <w:rsid w:val="00AA7A18"/>
    <w:rsid w:val="00AB0F5C"/>
    <w:rsid w:val="00AB232B"/>
    <w:rsid w:val="00AB4248"/>
    <w:rsid w:val="00AB477A"/>
    <w:rsid w:val="00AB5FDA"/>
    <w:rsid w:val="00AB73C8"/>
    <w:rsid w:val="00AC31FC"/>
    <w:rsid w:val="00AC34DB"/>
    <w:rsid w:val="00AC46D7"/>
    <w:rsid w:val="00AD04EF"/>
    <w:rsid w:val="00AD2BCB"/>
    <w:rsid w:val="00AD5169"/>
    <w:rsid w:val="00AE3D20"/>
    <w:rsid w:val="00AE48CA"/>
    <w:rsid w:val="00AE60CF"/>
    <w:rsid w:val="00AE7908"/>
    <w:rsid w:val="00B159F3"/>
    <w:rsid w:val="00B20866"/>
    <w:rsid w:val="00B21970"/>
    <w:rsid w:val="00B2463E"/>
    <w:rsid w:val="00B320B0"/>
    <w:rsid w:val="00B3481D"/>
    <w:rsid w:val="00B352FD"/>
    <w:rsid w:val="00B35D24"/>
    <w:rsid w:val="00B41D0D"/>
    <w:rsid w:val="00B41FC0"/>
    <w:rsid w:val="00B42027"/>
    <w:rsid w:val="00B42608"/>
    <w:rsid w:val="00B42935"/>
    <w:rsid w:val="00B448BB"/>
    <w:rsid w:val="00B47233"/>
    <w:rsid w:val="00B576DB"/>
    <w:rsid w:val="00B62A27"/>
    <w:rsid w:val="00B6653E"/>
    <w:rsid w:val="00B66F7B"/>
    <w:rsid w:val="00B708D3"/>
    <w:rsid w:val="00B70C89"/>
    <w:rsid w:val="00B7193A"/>
    <w:rsid w:val="00B71C8C"/>
    <w:rsid w:val="00B742D1"/>
    <w:rsid w:val="00B769E4"/>
    <w:rsid w:val="00B81034"/>
    <w:rsid w:val="00B82060"/>
    <w:rsid w:val="00B845B2"/>
    <w:rsid w:val="00B8466D"/>
    <w:rsid w:val="00B86914"/>
    <w:rsid w:val="00B92114"/>
    <w:rsid w:val="00B95620"/>
    <w:rsid w:val="00BA4EE6"/>
    <w:rsid w:val="00BB1092"/>
    <w:rsid w:val="00BB5758"/>
    <w:rsid w:val="00BB6371"/>
    <w:rsid w:val="00BC5F91"/>
    <w:rsid w:val="00BD109F"/>
    <w:rsid w:val="00BD3A87"/>
    <w:rsid w:val="00BD43F0"/>
    <w:rsid w:val="00BD50BE"/>
    <w:rsid w:val="00BD6656"/>
    <w:rsid w:val="00BE080A"/>
    <w:rsid w:val="00BE158B"/>
    <w:rsid w:val="00BE1E9B"/>
    <w:rsid w:val="00BF105A"/>
    <w:rsid w:val="00BF1482"/>
    <w:rsid w:val="00BF1AE1"/>
    <w:rsid w:val="00C01095"/>
    <w:rsid w:val="00C02087"/>
    <w:rsid w:val="00C05B3F"/>
    <w:rsid w:val="00C0793A"/>
    <w:rsid w:val="00C100B2"/>
    <w:rsid w:val="00C14C75"/>
    <w:rsid w:val="00C16395"/>
    <w:rsid w:val="00C21BE3"/>
    <w:rsid w:val="00C2603B"/>
    <w:rsid w:val="00C30A64"/>
    <w:rsid w:val="00C31F02"/>
    <w:rsid w:val="00C33745"/>
    <w:rsid w:val="00C33FD1"/>
    <w:rsid w:val="00C3404F"/>
    <w:rsid w:val="00C35C06"/>
    <w:rsid w:val="00C41917"/>
    <w:rsid w:val="00C41C9D"/>
    <w:rsid w:val="00C42757"/>
    <w:rsid w:val="00C42BE8"/>
    <w:rsid w:val="00C437E9"/>
    <w:rsid w:val="00C43966"/>
    <w:rsid w:val="00C459C0"/>
    <w:rsid w:val="00C46371"/>
    <w:rsid w:val="00C47C38"/>
    <w:rsid w:val="00C47CF8"/>
    <w:rsid w:val="00C5277A"/>
    <w:rsid w:val="00C52A64"/>
    <w:rsid w:val="00C53C28"/>
    <w:rsid w:val="00C54A92"/>
    <w:rsid w:val="00C60B33"/>
    <w:rsid w:val="00C61406"/>
    <w:rsid w:val="00C626DD"/>
    <w:rsid w:val="00C63EB0"/>
    <w:rsid w:val="00C66133"/>
    <w:rsid w:val="00C6626B"/>
    <w:rsid w:val="00C662D9"/>
    <w:rsid w:val="00C66964"/>
    <w:rsid w:val="00C67A78"/>
    <w:rsid w:val="00C7046A"/>
    <w:rsid w:val="00C717EE"/>
    <w:rsid w:val="00C7482B"/>
    <w:rsid w:val="00C76A4D"/>
    <w:rsid w:val="00C812FE"/>
    <w:rsid w:val="00C87AF5"/>
    <w:rsid w:val="00C96548"/>
    <w:rsid w:val="00C97D75"/>
    <w:rsid w:val="00CA239D"/>
    <w:rsid w:val="00CA7044"/>
    <w:rsid w:val="00CA760A"/>
    <w:rsid w:val="00CA794F"/>
    <w:rsid w:val="00CB04DD"/>
    <w:rsid w:val="00CB3630"/>
    <w:rsid w:val="00CB40CC"/>
    <w:rsid w:val="00CB4ECC"/>
    <w:rsid w:val="00CC1034"/>
    <w:rsid w:val="00CC1074"/>
    <w:rsid w:val="00CC2D8A"/>
    <w:rsid w:val="00CC4FB9"/>
    <w:rsid w:val="00CC7484"/>
    <w:rsid w:val="00CC7517"/>
    <w:rsid w:val="00CD3ECC"/>
    <w:rsid w:val="00CD5DAA"/>
    <w:rsid w:val="00CD7EC9"/>
    <w:rsid w:val="00CE09EA"/>
    <w:rsid w:val="00CE0D46"/>
    <w:rsid w:val="00CE2C8D"/>
    <w:rsid w:val="00CE3623"/>
    <w:rsid w:val="00CE3810"/>
    <w:rsid w:val="00CE4094"/>
    <w:rsid w:val="00CF057F"/>
    <w:rsid w:val="00CF1F02"/>
    <w:rsid w:val="00CF235C"/>
    <w:rsid w:val="00D0337F"/>
    <w:rsid w:val="00D047D4"/>
    <w:rsid w:val="00D10945"/>
    <w:rsid w:val="00D119C1"/>
    <w:rsid w:val="00D11C75"/>
    <w:rsid w:val="00D1446F"/>
    <w:rsid w:val="00D14657"/>
    <w:rsid w:val="00D16DB3"/>
    <w:rsid w:val="00D17244"/>
    <w:rsid w:val="00D230E4"/>
    <w:rsid w:val="00D252A7"/>
    <w:rsid w:val="00D258D4"/>
    <w:rsid w:val="00D30CCE"/>
    <w:rsid w:val="00D310B6"/>
    <w:rsid w:val="00D414F3"/>
    <w:rsid w:val="00D41B1E"/>
    <w:rsid w:val="00D436C6"/>
    <w:rsid w:val="00D4523B"/>
    <w:rsid w:val="00D460D0"/>
    <w:rsid w:val="00D50BF4"/>
    <w:rsid w:val="00D52DB6"/>
    <w:rsid w:val="00D537D9"/>
    <w:rsid w:val="00D571BD"/>
    <w:rsid w:val="00D572CA"/>
    <w:rsid w:val="00D574C5"/>
    <w:rsid w:val="00D57562"/>
    <w:rsid w:val="00D5786C"/>
    <w:rsid w:val="00D579F9"/>
    <w:rsid w:val="00D641C1"/>
    <w:rsid w:val="00D65B10"/>
    <w:rsid w:val="00D7277A"/>
    <w:rsid w:val="00D8271D"/>
    <w:rsid w:val="00D83FC7"/>
    <w:rsid w:val="00D86A87"/>
    <w:rsid w:val="00D90801"/>
    <w:rsid w:val="00D91E56"/>
    <w:rsid w:val="00D93E99"/>
    <w:rsid w:val="00D94F06"/>
    <w:rsid w:val="00DA07F4"/>
    <w:rsid w:val="00DB29F4"/>
    <w:rsid w:val="00DB2CE7"/>
    <w:rsid w:val="00DB3963"/>
    <w:rsid w:val="00DB43AD"/>
    <w:rsid w:val="00DC287C"/>
    <w:rsid w:val="00DC7BC8"/>
    <w:rsid w:val="00DD1116"/>
    <w:rsid w:val="00DD2B14"/>
    <w:rsid w:val="00DD6581"/>
    <w:rsid w:val="00DD65F4"/>
    <w:rsid w:val="00DE146B"/>
    <w:rsid w:val="00DE577B"/>
    <w:rsid w:val="00DF65AF"/>
    <w:rsid w:val="00E014F5"/>
    <w:rsid w:val="00E01B84"/>
    <w:rsid w:val="00E02EB5"/>
    <w:rsid w:val="00E043EF"/>
    <w:rsid w:val="00E04AB3"/>
    <w:rsid w:val="00E10D45"/>
    <w:rsid w:val="00E11119"/>
    <w:rsid w:val="00E133B2"/>
    <w:rsid w:val="00E13DBA"/>
    <w:rsid w:val="00E167C1"/>
    <w:rsid w:val="00E17AB4"/>
    <w:rsid w:val="00E20897"/>
    <w:rsid w:val="00E22B26"/>
    <w:rsid w:val="00E26DE4"/>
    <w:rsid w:val="00E30DC3"/>
    <w:rsid w:val="00E31C91"/>
    <w:rsid w:val="00E40AD9"/>
    <w:rsid w:val="00E4127A"/>
    <w:rsid w:val="00E44C84"/>
    <w:rsid w:val="00E4780C"/>
    <w:rsid w:val="00E47E57"/>
    <w:rsid w:val="00E54501"/>
    <w:rsid w:val="00E549C6"/>
    <w:rsid w:val="00E54F39"/>
    <w:rsid w:val="00E57B51"/>
    <w:rsid w:val="00E611C6"/>
    <w:rsid w:val="00E63673"/>
    <w:rsid w:val="00E64447"/>
    <w:rsid w:val="00E65127"/>
    <w:rsid w:val="00E65FBD"/>
    <w:rsid w:val="00E71A32"/>
    <w:rsid w:val="00E73EAB"/>
    <w:rsid w:val="00E74143"/>
    <w:rsid w:val="00E750E1"/>
    <w:rsid w:val="00E765B1"/>
    <w:rsid w:val="00E80077"/>
    <w:rsid w:val="00E80FFE"/>
    <w:rsid w:val="00E84245"/>
    <w:rsid w:val="00E846FC"/>
    <w:rsid w:val="00E912A0"/>
    <w:rsid w:val="00E9432F"/>
    <w:rsid w:val="00EA780E"/>
    <w:rsid w:val="00EB15CE"/>
    <w:rsid w:val="00EB25F6"/>
    <w:rsid w:val="00EB34ED"/>
    <w:rsid w:val="00EB435B"/>
    <w:rsid w:val="00EB5678"/>
    <w:rsid w:val="00EB593E"/>
    <w:rsid w:val="00EC03D2"/>
    <w:rsid w:val="00EC0E24"/>
    <w:rsid w:val="00EC1C49"/>
    <w:rsid w:val="00EC1EDF"/>
    <w:rsid w:val="00EC46C3"/>
    <w:rsid w:val="00ED1DEB"/>
    <w:rsid w:val="00ED6E31"/>
    <w:rsid w:val="00EE26E8"/>
    <w:rsid w:val="00EE2BB4"/>
    <w:rsid w:val="00EE2FE4"/>
    <w:rsid w:val="00EE33B6"/>
    <w:rsid w:val="00EE6DFB"/>
    <w:rsid w:val="00EF054F"/>
    <w:rsid w:val="00EF091E"/>
    <w:rsid w:val="00F03BB7"/>
    <w:rsid w:val="00F054E4"/>
    <w:rsid w:val="00F05EE0"/>
    <w:rsid w:val="00F06053"/>
    <w:rsid w:val="00F0796F"/>
    <w:rsid w:val="00F13486"/>
    <w:rsid w:val="00F137C6"/>
    <w:rsid w:val="00F14652"/>
    <w:rsid w:val="00F159DB"/>
    <w:rsid w:val="00F1647C"/>
    <w:rsid w:val="00F20AC2"/>
    <w:rsid w:val="00F24618"/>
    <w:rsid w:val="00F27FFB"/>
    <w:rsid w:val="00F331E6"/>
    <w:rsid w:val="00F332E9"/>
    <w:rsid w:val="00F3344A"/>
    <w:rsid w:val="00F33B05"/>
    <w:rsid w:val="00F33D04"/>
    <w:rsid w:val="00F35DE7"/>
    <w:rsid w:val="00F43893"/>
    <w:rsid w:val="00F440B3"/>
    <w:rsid w:val="00F46066"/>
    <w:rsid w:val="00F504CB"/>
    <w:rsid w:val="00F50CA1"/>
    <w:rsid w:val="00F54437"/>
    <w:rsid w:val="00F57DF7"/>
    <w:rsid w:val="00F60558"/>
    <w:rsid w:val="00F63A93"/>
    <w:rsid w:val="00F7005A"/>
    <w:rsid w:val="00F72989"/>
    <w:rsid w:val="00F74BDD"/>
    <w:rsid w:val="00F751C8"/>
    <w:rsid w:val="00F7628E"/>
    <w:rsid w:val="00F7633A"/>
    <w:rsid w:val="00F83121"/>
    <w:rsid w:val="00F90758"/>
    <w:rsid w:val="00F90A3F"/>
    <w:rsid w:val="00F914D5"/>
    <w:rsid w:val="00F91574"/>
    <w:rsid w:val="00F920BF"/>
    <w:rsid w:val="00F92294"/>
    <w:rsid w:val="00F9732A"/>
    <w:rsid w:val="00F9795E"/>
    <w:rsid w:val="00FA01C8"/>
    <w:rsid w:val="00FA0A9A"/>
    <w:rsid w:val="00FA3049"/>
    <w:rsid w:val="00FB2A09"/>
    <w:rsid w:val="00FB45F5"/>
    <w:rsid w:val="00FB6695"/>
    <w:rsid w:val="00FB71CC"/>
    <w:rsid w:val="00FC3589"/>
    <w:rsid w:val="00FC545F"/>
    <w:rsid w:val="00FC66A3"/>
    <w:rsid w:val="00FD17AD"/>
    <w:rsid w:val="00FD3C35"/>
    <w:rsid w:val="00FD4321"/>
    <w:rsid w:val="00FD4471"/>
    <w:rsid w:val="00FD4A93"/>
    <w:rsid w:val="00FD7FE9"/>
    <w:rsid w:val="00FE1710"/>
    <w:rsid w:val="00FE3397"/>
    <w:rsid w:val="00FE55B6"/>
    <w:rsid w:val="00FF26CA"/>
    <w:rsid w:val="00FF54F8"/>
    <w:rsid w:val="00FF5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,"/>
  <w:listSeparator w:val=";"/>
  <w14:docId w14:val="246E6AC0"/>
  <w15:docId w15:val="{E8957603-5C64-42E3-AEEF-C7BA2364D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table" w:customStyle="1" w:styleId="1">
    <w:name w:val="表 (格子)1"/>
    <w:basedOn w:val="Tablanormal"/>
    <w:next w:val="Tablaconcuadrcula"/>
    <w:uiPriority w:val="59"/>
    <w:rsid w:val="006815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676B21"/>
    <w:rPr>
      <w:color w:val="0000FF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F74BD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48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53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458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760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755552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358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6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4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60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3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robisa@aempress.com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g"/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21" ma:contentTypeDescription="Create a new document." ma:contentTypeScope="" ma:versionID="ea8e645d2300b73d9e7058821c75d6d0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993386ed98357dfc42751b62be77a4f4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TaxCatchAll xmlns="877e4dda-f991-41a3-84db-35a976faa0ec" xsi:nil="true"/>
    <i07687df2e2740ee8e2dfcf0c76d8e72 xmlns="d799b62a-f97d-4e27-8a79-b2c30228b78d">
      <Terms xmlns="http://schemas.microsoft.com/office/infopath/2007/PartnerControls"/>
    </i07687df2e2740ee8e2dfcf0c76d8e72>
  </documentManagement>
</p:properties>
</file>

<file path=customXml/itemProps1.xml><?xml version="1.0" encoding="utf-8"?>
<ds:datastoreItem xmlns:ds="http://schemas.openxmlformats.org/officeDocument/2006/customXml" ds:itemID="{2BF788D8-B297-44B8-B69B-875B699D3792}"/>
</file>

<file path=customXml/itemProps2.xml><?xml version="1.0" encoding="utf-8"?>
<ds:datastoreItem xmlns:ds="http://schemas.openxmlformats.org/officeDocument/2006/customXml" ds:itemID="{49270DFA-E574-427B-95F8-32F7CCD718E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221E679-B1CF-4860-97FB-51906E77B3E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47FD903-EE3A-431D-940B-262979A99E15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875</Words>
  <Characters>4816</Characters>
  <Application>Microsoft Office Word</Application>
  <DocSecurity>0</DocSecurity>
  <Lines>40</Lines>
  <Paragraphs>11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5680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曽根原昇</dc:creator>
  <cp:lastModifiedBy>Andrea Velez</cp:lastModifiedBy>
  <cp:revision>3</cp:revision>
  <cp:lastPrinted>2024-04-01T01:16:00Z</cp:lastPrinted>
  <dcterms:created xsi:type="dcterms:W3CDTF">2025-04-22T11:57:00Z</dcterms:created>
  <dcterms:modified xsi:type="dcterms:W3CDTF">2025-04-22T12:01:00Z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Peso_x0020_archivo">
    <vt:lpwstr/>
  </property>
  <property fmtid="{D5CDD505-2E9C-101B-9397-08002B2CF9AE}" pid="4" name="Peso archivo">
    <vt:lpwstr/>
  </property>
  <property fmtid="{D5CDD505-2E9C-101B-9397-08002B2CF9AE}" pid="5" name="MediaServiceImageTags">
    <vt:lpwstr/>
  </property>
</Properties>
</file>